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44d" w14:textId="ce8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Шардаринского района от 3 марта 2020 года № 68 и решение Шардаринского районного маслихата от 3 марта 2020 года № 54-343-VI "Об изменении границ населенных пунктов Шардаринского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Шардаринского районного маслихата Туркестанской области от 17 февраля 2021 года № 2-13-VII и постановление акимата Шардаринского района Туркестанской области от 23 февраля 2021 года № 64. Зарегистрировано Департаментом юстиции Туркестанской области 1 марта 2021 года № 6080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Шардаринского района ПОСТАНОВИЛ и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совместное постановление акимата Шардаринского района от 3 марта 2020 года № 68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3 марта 2020 года № 54-343-VI "Об изменении границ населенных пунктов Шардаринского района" (зарегистрировано в Реестре государственной регистрации нормативных правовых актов за № 5480, опубликовано в Эталонном контрольном банке нормативных правовых актов Республики Казахстан в электронном виде 19 марта 2020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в тексте на русском языке заменить слова "совместное постановления и решения" словами "совместное постановление и решение".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Шардаринского районного акимата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Шардаринского района А.Таженова.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