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4796" w14:textId="ce14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населенных пунктов Шардаринского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Шардаринского районного маслихата Туркестанской области от 31 марта 2021 года № 3-21-VII и постановление акимата Шардаринского района Туркестанской области от 1 апреля 2021 года № 116. Зарегистрировано Департаментом юстиции Туркестанской области 9 апреля 2021 года № 6155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акимат Шардаринского района ПОСТАНОВИЛ и Шардаринский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согласно совместному представлению районного отдела земельных отношений и отдела архитектуры и градостроительства Шардаринского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включить 74,98 гектар земельного участка в границу населенного пункта Достык сельского округа Достык, общая площадь 275,53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включить 60,0 гектар земельного участка в границу населенного пункта Целинное сельского округа Алатау батыр, общая площадь 101,56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включить 31,74 гектар земельного участка в границу населенного пункта Коссейит сельского округа Коссейит, общая площадь 304,24 гектар.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Шардаринского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совместного постановления и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и решения на интернет-ресурсе Шардаринского районного акимата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и решения возложить на заместителя акима Шардаринского района А.Таженова.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