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2b9b" w14:textId="1012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28 декабря 2020 года № 35-264-VI "О бюджетах села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26 марта 2021 года № 3-31-VI. Зарегистрировано Департаментом юстиции Туркестанской области 12 мая 2021 года № 6198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12 марта 2021 года № 2-17-VII "О внесении изменений в решение Келесского районного маслихата от 23 декабря 2020 года № 34-246-VI "О районном бюджете на 2021-2023 годы", зарегистрированного в Реестре государственной регистрации нормативных правовых актов за № 6123, Келесский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28 декабря 2020 года № 35-264-VI "О бюджетах села и сельских округов на 2021-2023 годы" (зарегистрировано в Реестре государственной регистрации нормативных правовых актов за № 6023, опубликовано 14 января 2021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2021-2023 годы согласно приложениям 1, 2 и 3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417 460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5 452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2021-2023 годы согласно приложениям 4, 5 и 6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2021-2023 годы согласно приложениям 7, 8 и 9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2021-2023 годы согласно приложениям 10, 11 и 12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527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2021-2023 годы согласно приложениям 13, 14 и 15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2021-2023 годы согласно приложениям 16, 17 и 18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1 136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2021-2023 годы согласно приложениям 19, 20 и 21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1 474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2021-2023 годы согласно приложениям 22, 23 и 24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2021-2023 годы согласно приложениям 25, 26 и 27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1 276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2021-2023 годы согласно приложениям 28, 29 и 30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1 678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2021-2023 годы согласно приложениям 31, 32 и 33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3 215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2021-2023 годы согласно приложениям 34, 35 и 36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