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bba4e" w14:textId="24bba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Восточно-Казахстанского областного маслихата от 13 декабря 2017 года № 16/195-VI "Об утверждении Правил содержания и защиты зеленых насаждений Восточно-Казахстанской области, Правил благоустройства территорий городов и населенных пунктов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3 марта 2021 года № 3/16-VII. Зарегистрировано Департаментом юстиции Восточно-Казахстанской области 5 марта 2021 года № 8423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Восточно-Казахстанский областной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2017 года № 16/195-VI "Об утверждении Правил содержания и защиты зеленых насаждений Восточно-Казахстанской области, Правил благоустройства территорий городов и населенных пунктов Восточно-Казахстанской области" (зарегистрировано в Реестре государственной регистрации нормативных правовых актов за № 5380, опубликовано в Эталонном контрольном банке нормативных правовых актов Республики Казахстан в электронном виде 17 января 2018 года).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Анчугин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