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ab26" w14:textId="592a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идде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8 сентября 2021 года № 7/10-VII. Зарегистрировано в Министерстве юстиции Республики Казахстан 12 октября 2021 года № 24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Риддерского городского маслихата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7 года № 18/6-VI "Об утверждении правил управления бесхозяйными отходами, признанными решением суда поступившими в коммунальную собственность города Риддера" (зарегистрировано в Реестре государственной регистрации нормативных правовых актов за № 5395)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1 июля 2020 года № 45/5-VI "О приостановлении действия решения Риддерского городского маслихата от 22 декабря 2017 года № 18/6-VI "Об утверждении правил управления бесхозяйными отходами, признанными решением суда поступившими в коммунальную собственность города Риддера" (зарегистрировано в Реестре государственной регистрации нормативных правовых актов за №7417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иддер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