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4f9d02" w14:textId="44f9d0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квоты рабочих мест для трудоустройства лиц, состоящих на учете службы пробации, а также для лиц, освобожденных из мест лишения свободы</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Аягозского района Восточно-Казахстанской области от 16 апреля 2021 года № 365. Зарегистрировано Департаментом юстиции Восточно-Казахстанской области 19 апреля 2021 года № 8652. Утратило силу постановлением акимата Аягозского района области Абай от 21 ноября 2023 года № 132</w:t>
      </w:r>
    </w:p>
    <w:p>
      <w:pPr>
        <w:spacing w:after="0"/>
        <w:ind w:left="0"/>
        <w:jc w:val="both"/>
      </w:pPr>
      <w:bookmarkStart w:name="z5" w:id="0"/>
      <w:r>
        <w:rPr>
          <w:rFonts w:ascii="Times New Roman"/>
          <w:b w:val="false"/>
          <w:i w:val="false"/>
          <w:color w:val="ff0000"/>
          <w:sz w:val="28"/>
        </w:rPr>
        <w:t xml:space="preserve">
      Сноска. Утратило силу постановлением акимата Аягозского района области Абай от 21.11.2023 </w:t>
      </w:r>
      <w:r>
        <w:rPr>
          <w:rFonts w:ascii="Times New Roman"/>
          <w:b w:val="false"/>
          <w:i w:val="false"/>
          <w:color w:val="ff0000"/>
          <w:sz w:val="28"/>
        </w:rPr>
        <w:t>№ 132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Примечание РЦПИ.</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В тексте документа сохранена пунктуация и орфография оригинала.</w:t>
      </w:r>
    </w:p>
    <w:bookmarkStart w:name="z7" w:id="1"/>
    <w:p>
      <w:pPr>
        <w:spacing w:after="0"/>
        <w:ind w:left="0"/>
        <w:jc w:val="both"/>
      </w:pPr>
      <w:r>
        <w:rPr>
          <w:rFonts w:ascii="Times New Roman"/>
          <w:b w:val="false"/>
          <w:i w:val="false"/>
          <w:color w:val="000000"/>
          <w:sz w:val="28"/>
        </w:rPr>
        <w:t xml:space="preserve">
      В соответствии с подпунктом 2) </w:t>
      </w:r>
      <w:r>
        <w:rPr>
          <w:rFonts w:ascii="Times New Roman"/>
          <w:b w:val="false"/>
          <w:i w:val="false"/>
          <w:color w:val="000000"/>
          <w:sz w:val="28"/>
        </w:rPr>
        <w:t>пункта 1</w:t>
      </w:r>
      <w:r>
        <w:rPr>
          <w:rFonts w:ascii="Times New Roman"/>
          <w:b w:val="false"/>
          <w:i w:val="false"/>
          <w:color w:val="000000"/>
          <w:sz w:val="28"/>
        </w:rPr>
        <w:t xml:space="preserve"> статьи 18 Уголовно-исполнительного кодекса Республики Казахстан от 5 июля 2014 года, подпунктом 14-1) пункта 1 </w:t>
      </w:r>
      <w:r>
        <w:rPr>
          <w:rFonts w:ascii="Times New Roman"/>
          <w:b w:val="false"/>
          <w:i w:val="false"/>
          <w:color w:val="000000"/>
          <w:sz w:val="28"/>
        </w:rPr>
        <w:t>статьи 31</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подпунктами 7), 8) </w:t>
      </w:r>
      <w:r>
        <w:rPr>
          <w:rFonts w:ascii="Times New Roman"/>
          <w:b w:val="false"/>
          <w:i w:val="false"/>
          <w:color w:val="000000"/>
          <w:sz w:val="28"/>
        </w:rPr>
        <w:t>статьи 9</w:t>
      </w:r>
      <w:r>
        <w:rPr>
          <w:rFonts w:ascii="Times New Roman"/>
          <w:b w:val="false"/>
          <w:i w:val="false"/>
          <w:color w:val="000000"/>
          <w:sz w:val="28"/>
        </w:rPr>
        <w:t xml:space="preserve"> Закона Республики Казахстан от 6 апреля 2016 года "О занятости населения",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26 мая 2016 года № 412 "Об утверждении Правил квотирования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 (зарегистрирован в Реестре государственной регистрации нормативных правовых актов за номером 13898), акимат Аягозского района ПОСТАНОВЛЯЕТ:</w:t>
      </w:r>
    </w:p>
    <w:bookmarkEnd w:id="1"/>
    <w:bookmarkStart w:name="z8" w:id="2"/>
    <w:p>
      <w:pPr>
        <w:spacing w:after="0"/>
        <w:ind w:left="0"/>
        <w:jc w:val="both"/>
      </w:pPr>
      <w:r>
        <w:rPr>
          <w:rFonts w:ascii="Times New Roman"/>
          <w:b w:val="false"/>
          <w:i w:val="false"/>
          <w:color w:val="000000"/>
          <w:sz w:val="28"/>
        </w:rPr>
        <w:t xml:space="preserve">
      1. Установить квоту рабочих мест для трудоустройства лиц, состоящих на учете службы пробации, а также для лиц, освобожденных из мест лишения свободы, в размере одного процента от списочной численности работников организации, согласно </w:t>
      </w:r>
      <w:r>
        <w:rPr>
          <w:rFonts w:ascii="Times New Roman"/>
          <w:b w:val="false"/>
          <w:i w:val="false"/>
          <w:color w:val="000000"/>
          <w:sz w:val="28"/>
        </w:rPr>
        <w:t>приложению</w:t>
      </w:r>
      <w:r>
        <w:rPr>
          <w:rFonts w:ascii="Times New Roman"/>
          <w:b w:val="false"/>
          <w:i w:val="false"/>
          <w:color w:val="000000"/>
          <w:sz w:val="28"/>
        </w:rPr>
        <w:t>.</w:t>
      </w:r>
    </w:p>
    <w:bookmarkEnd w:id="2"/>
    <w:bookmarkStart w:name="z9" w:id="3"/>
    <w:p>
      <w:pPr>
        <w:spacing w:after="0"/>
        <w:ind w:left="0"/>
        <w:jc w:val="both"/>
      </w:pPr>
      <w:r>
        <w:rPr>
          <w:rFonts w:ascii="Times New Roman"/>
          <w:b w:val="false"/>
          <w:i w:val="false"/>
          <w:color w:val="000000"/>
          <w:sz w:val="28"/>
        </w:rPr>
        <w:t xml:space="preserve">
      2. Признать утратившим силу </w:t>
      </w:r>
      <w:r>
        <w:rPr>
          <w:rFonts w:ascii="Times New Roman"/>
          <w:b w:val="false"/>
          <w:i w:val="false"/>
          <w:color w:val="000000"/>
          <w:sz w:val="28"/>
        </w:rPr>
        <w:t>постановление</w:t>
      </w:r>
      <w:r>
        <w:rPr>
          <w:rFonts w:ascii="Times New Roman"/>
          <w:b w:val="false"/>
          <w:i w:val="false"/>
          <w:color w:val="000000"/>
          <w:sz w:val="28"/>
        </w:rPr>
        <w:t xml:space="preserve"> акимата Аягозского района от 20 апреля 2020 года № 194 "Об установлении квоты рабочих мест для трудоустройства лиц, состоящих на учете службы пробации, а также для лиц, освобожденных из мест лишения свободы" (зарегистрировано в Реестре государственной регистрации нормативных правовых актов за номером 6991, опубликовано в Эталонном контрольном банке нормативных правовых актов Республики Казахстан в электронном виде 30 апреля 2020 года).</w:t>
      </w:r>
    </w:p>
    <w:bookmarkEnd w:id="3"/>
    <w:bookmarkStart w:name="z10" w:id="4"/>
    <w:p>
      <w:pPr>
        <w:spacing w:after="0"/>
        <w:ind w:left="0"/>
        <w:jc w:val="both"/>
      </w:pPr>
      <w:r>
        <w:rPr>
          <w:rFonts w:ascii="Times New Roman"/>
          <w:b w:val="false"/>
          <w:i w:val="false"/>
          <w:color w:val="000000"/>
          <w:sz w:val="28"/>
        </w:rPr>
        <w:t>
      3. Государственному учерждению "Отдел занятости и социальных программ Аягозского района" в установленном законодательством Республики Казахстан порядке обеспечить:</w:t>
      </w:r>
    </w:p>
    <w:bookmarkEnd w:id="4"/>
    <w:bookmarkStart w:name="z11" w:id="5"/>
    <w:p>
      <w:pPr>
        <w:spacing w:after="0"/>
        <w:ind w:left="0"/>
        <w:jc w:val="both"/>
      </w:pPr>
      <w:r>
        <w:rPr>
          <w:rFonts w:ascii="Times New Roman"/>
          <w:b w:val="false"/>
          <w:i w:val="false"/>
          <w:color w:val="000000"/>
          <w:sz w:val="28"/>
        </w:rPr>
        <w:t>
      1) государственную регистрацию настоящего постановления в территориальном органе юстиции;</w:t>
      </w:r>
    </w:p>
    <w:bookmarkEnd w:id="5"/>
    <w:bookmarkStart w:name="z12" w:id="6"/>
    <w:p>
      <w:pPr>
        <w:spacing w:after="0"/>
        <w:ind w:left="0"/>
        <w:jc w:val="both"/>
      </w:pPr>
      <w:r>
        <w:rPr>
          <w:rFonts w:ascii="Times New Roman"/>
          <w:b w:val="false"/>
          <w:i w:val="false"/>
          <w:color w:val="000000"/>
          <w:sz w:val="28"/>
        </w:rPr>
        <w:t>
      2) в течении десяти календарных дней после государственной регистрации настоящего постановлания направление его копии на официальное опубликование в периодические печатные издания, получившими такое право на конкурсной основе, в порядке, определяемом Правительством Республики Казахстан;</w:t>
      </w:r>
    </w:p>
    <w:bookmarkEnd w:id="6"/>
    <w:bookmarkStart w:name="z13" w:id="7"/>
    <w:p>
      <w:pPr>
        <w:spacing w:after="0"/>
        <w:ind w:left="0"/>
        <w:jc w:val="both"/>
      </w:pPr>
      <w:r>
        <w:rPr>
          <w:rFonts w:ascii="Times New Roman"/>
          <w:b w:val="false"/>
          <w:i w:val="false"/>
          <w:color w:val="000000"/>
          <w:sz w:val="28"/>
        </w:rPr>
        <w:t>
      3) размещение настоящего постановления на интернет-ресурсе акимата Аягозского района после его официального опубликования.</w:t>
      </w:r>
    </w:p>
    <w:bookmarkEnd w:id="7"/>
    <w:bookmarkStart w:name="z14" w:id="8"/>
    <w:p>
      <w:pPr>
        <w:spacing w:after="0"/>
        <w:ind w:left="0"/>
        <w:jc w:val="both"/>
      </w:pPr>
      <w:r>
        <w:rPr>
          <w:rFonts w:ascii="Times New Roman"/>
          <w:b w:val="false"/>
          <w:i w:val="false"/>
          <w:color w:val="000000"/>
          <w:sz w:val="28"/>
        </w:rPr>
        <w:t>
      4. Контроль за исполнением данного постановления возложить на заместителя акима района Мырзыкешова М.</w:t>
      </w:r>
    </w:p>
    <w:bookmarkEnd w:id="8"/>
    <w:bookmarkStart w:name="z15" w:id="9"/>
    <w:p>
      <w:pPr>
        <w:spacing w:after="0"/>
        <w:ind w:left="0"/>
        <w:jc w:val="both"/>
      </w:pPr>
      <w:r>
        <w:rPr>
          <w:rFonts w:ascii="Times New Roman"/>
          <w:b w:val="false"/>
          <w:i w:val="false"/>
          <w:color w:val="000000"/>
          <w:sz w:val="28"/>
        </w:rPr>
        <w:t>
      5. Настоящее постановление вводится в действие по истечении десяти календарных дней после дня его первого официального опубликования.</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Аким района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Искаков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к постановлению </w:t>
            </w:r>
            <w:r>
              <w:br/>
            </w:r>
            <w:r>
              <w:rPr>
                <w:rFonts w:ascii="Times New Roman"/>
                <w:b w:val="false"/>
                <w:i w:val="false"/>
                <w:color w:val="000000"/>
                <w:sz w:val="20"/>
              </w:rPr>
              <w:t xml:space="preserve">акимата Аягозского района </w:t>
            </w:r>
            <w:r>
              <w:br/>
            </w:r>
            <w:r>
              <w:rPr>
                <w:rFonts w:ascii="Times New Roman"/>
                <w:b w:val="false"/>
                <w:i w:val="false"/>
                <w:color w:val="000000"/>
                <w:sz w:val="20"/>
              </w:rPr>
              <w:t>от 16 апреля 2021 года № 365</w:t>
            </w:r>
          </w:p>
        </w:tc>
      </w:tr>
    </w:tbl>
    <w:bookmarkStart w:name="z18" w:id="10"/>
    <w:p>
      <w:pPr>
        <w:spacing w:after="0"/>
        <w:ind w:left="0"/>
        <w:jc w:val="left"/>
      </w:pPr>
      <w:r>
        <w:rPr>
          <w:rFonts w:ascii="Times New Roman"/>
          <w:b/>
          <w:i w:val="false"/>
          <w:color w:val="000000"/>
        </w:rPr>
        <w:t xml:space="preserve"> Перечень организаций, для которых установливается квота рабочих мест для трудоустройства лиц, состоящих на учете службы пробации, а также для лиц, освобожденных из мест лишения свободы</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 (% от списочной численности работников)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 человек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казенное предприятие управления здравоохранения Восточно-Казахстанской области "Аягозская центральная районная больница"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Учреждение "Казыгул"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предприятие "Аягоз 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предприятие "Су"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"Alina GM"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