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ed49" w14:textId="ebee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21 апреля 2021 года № 176. Зарегистрировано Департаментом юстиции Восточно-Казахстанской области 18 мая 2021 года № 8804</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Республики Казахстан", акимат Бескарагайского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культуры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Бескарагайского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Бескарагайского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Бескарагайского района после его официального опубликования.</w:t>
      </w:r>
    </w:p>
    <w:bookmarkStart w:name="z8"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Бескарагайского района от 12 апреля 2016 года № 139 "Об определении перечня должностей специалистов в области социального обеспечения, образования, культуры, спорта и ветеринарии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за № 4541).</w:t>
      </w:r>
    </w:p>
    <w:bookmarkEnd w:id="3"/>
    <w:p>
      <w:pPr>
        <w:spacing w:after="0"/>
        <w:ind w:left="0"/>
        <w:jc w:val="both"/>
      </w:pPr>
      <w:r>
        <w:rPr>
          <w:rFonts w:ascii="Times New Roman"/>
          <w:b w:val="false"/>
          <w:i w:val="false"/>
          <w:color w:val="000000"/>
          <w:sz w:val="28"/>
        </w:rPr>
        <w:t>
      4. Контроль за исполнением настоящего постановления оставляю за собой.</w:t>
      </w:r>
    </w:p>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r>
              <w:br/>
            </w:r>
            <w:r>
              <w:rPr>
                <w:rFonts w:ascii="Times New Roman"/>
                <w:b w:val="false"/>
                <w:i/>
                <w:color w:val="000000"/>
                <w:sz w:val="20"/>
              </w:rPr>
              <w:t xml:space="preserve">акима Бескарагайского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акимата Бескарагайского района</w:t>
            </w:r>
            <w:r>
              <w:br/>
            </w:r>
            <w:r>
              <w:rPr>
                <w:rFonts w:ascii="Times New Roman"/>
                <w:b w:val="false"/>
                <w:i w:val="false"/>
                <w:color w:val="000000"/>
                <w:sz w:val="20"/>
              </w:rPr>
              <w:t xml:space="preserve">Исполняющий обязанности </w:t>
            </w:r>
            <w:r>
              <w:br/>
            </w:r>
            <w:r>
              <w:rPr>
                <w:rFonts w:ascii="Times New Roman"/>
                <w:b w:val="false"/>
                <w:i w:val="false"/>
                <w:color w:val="000000"/>
                <w:sz w:val="20"/>
              </w:rPr>
              <w:t xml:space="preserve">акима Бескарагайского района </w:t>
            </w:r>
            <w:r>
              <w:br/>
            </w:r>
            <w:r>
              <w:rPr>
                <w:rFonts w:ascii="Times New Roman"/>
                <w:b w:val="false"/>
                <w:i w:val="false"/>
                <w:color w:val="000000"/>
                <w:sz w:val="20"/>
              </w:rPr>
              <w:t>от 21 апреля 2021 года № 176</w:t>
            </w:r>
          </w:p>
        </w:tc>
      </w:tr>
    </w:tbl>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являющихся гражданскими служащими и работающими в сельской местности</w:t>
      </w:r>
    </w:p>
    <w:p>
      <w:pPr>
        <w:spacing w:after="0"/>
        <w:ind w:left="0"/>
        <w:jc w:val="both"/>
      </w:pPr>
      <w:r>
        <w:rPr>
          <w:rFonts w:ascii="Times New Roman"/>
          <w:b w:val="false"/>
          <w:i w:val="false"/>
          <w:color w:val="000000"/>
          <w:sz w:val="28"/>
        </w:rPr>
        <w:t>
      1. Должности специалистов в области социального обеспечения: руководитель коммунального государственного учреждения, заведующий отделением, ассистент, специалист по социальной работе, консультант по социальной работе, социальный работник по уходу, диетическая сестра, психолог, инструктор, музыкальный руководитель, воспитатель, медицинская сестра, социальный работник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xml:space="preserve">
       2. Должности специалистов в области культуры: руководитель государственного учреждения и казенного предприятия, методист, инспектор, артист, культорганизатор, директор библиотеки, библиотекарь, хореограф, балетмейстер, костюмер, музыкальный руководитель, оператор: звукозаписи, видеозаписи.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