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5c08" w14:textId="7fd5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2-7-VII. Зарегистрировано Департаментом юстиции Восточно-Казахстанской области 26 января 2021 года № 8374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Жезкентского поселкового округа на 2021 год в сумме 35553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Жезкентского поселкового округа на 2021 год целевые текущие трансферты из районного бюджета в сумме 4898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Жезкентского сельского округа на 2021 год целевые текущие трансферты из областного бюджета в сумме 3527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Бородулихинского районного маслихата Восточно-Казахстанской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8-6-VII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Жезкентского поселкового округа на 2021 год целевые текущие трансферты из республиканского бюджета в сумме 2077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46-7-VI "О бюджете Жезкентского поселкового округа Бородулихинского района на 2020-2022 годы" (зарегистрировано в Реестре государственной регистрации нормативных правовых актов за номером 6628, опубликовано в Эталонном контрольном банке нормативных правовых актов Республики Казахстан в электронном виде 23 января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сентября 2020 года № 53-5 VI "О внесении изменения в решение Бородулихинского районного маслихата от 16 января 2020 года № 46-7-VI "О бюджете Жезкентского поселкового округа Бородулихинского района на 2020-2022 годы" (зарегистрировано в Реестре государственной регистрации нормативных правовых актов за номером 7620, опубликовано в Эталонном контрольном банке нормативных правовых актов Республики Казахстан 8 октября 2020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56-11-VI "О внесении изменений в решение Бородулихинского районного маслихата от 16 января 2020 года № 46-7-VI "О бюджете Жезкентского поселкового округа Бородулихинского района на 2020-2022 годы" (зарегистрировано в Реестре государственной регистрации нормативных правовых актов за номером 8085, опубликовано в Эталонном контрольном банке нормативных правовых актов Республики Казахстан 29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