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2624" w14:textId="cab2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Зайсанского районного маслихата от 25 декабря 2020 года № 68-8 "О бюджете Сарытерекского сельского округа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30 марта 2021 года № 4-14. Зарегистрировано Департаментом юстиции Восточно-Казахстанской области 6 апреля 2021 года № 8519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106, пунктом 4 статьи 109-1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решением Зайсанского районного маслихата от 12 марта 2021 года № 3-1 "О внесении изменения и дополнения в решение Зайсанского районного маслихата от 23 декабря 2020 года №67-1 "О бюджете Зайсанского района на 2021-2023 годы"  (зарегистрированным в Реестре государственной регистрации нормативных правовых актов за номером 8458)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2020 года №68-8 "О бюджете Сарытерекского сельского округа Зайсанского района на 2021-2023 годы" (зарегистрировано в Реестре государственной регистрации нормативных правовых актов за номером 8150 и в Эталонном контрольном банке нормативных правовых актов Республики Казахстан в электронном виде 8 января 2021 года) следующие изменения и дополнения: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Сарытерекского сельского округа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- 39584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- 40104,8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520,8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"2-1. Используемые остатки бюджетных средств 520,8 тысяч тенге распределить согласно приложению 4 к настоящему решению.";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4 согласно приложению 2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39584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40104,8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