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dc32" w14:textId="5e3d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города Зайсан от 02 апреля 2021 года № 5 "Об установлении ограничительных мероприятии в связи с возникновением бруцеллеза крупного рогатого скота во дворе дома № 100 по улице Астана в городе Зайсан"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2 июля 2021 года № 9. Зарегистрировано в Министерстве юстиции Республики Казахстан 9 июля 2021 года № 23398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Зайсанского района от 04 июня 2021 года № 566,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во дворе дома № 100 по улице Астана в городе Зайсан в связи с проведением комплекса ветеринарных мероприятий по ликвидации очагов болезни бруцеллеза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Зайсан Зайсанского района от 02 апреля 2021 года № 5 "Об установлении ограничительных мероприятии в связи с возникновением бруцеллеза крупного рогатого скота во дворе дома № 100 по улице Астана в городе Зайсан" (зарегистрированного в Реестре государственной регистрации нормативных правовых актов за № 8521).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Зайсан"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Зайсан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