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15e8" w14:textId="04f1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15 января 2021 года № 2. Зарегистрировано Департаментом юстиции Восточно-Казахстанской области 18 января 2021 года № 8353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акимат района Алтай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района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Алтай от 21 мая 2020 года № 173 "Об определении перечня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местности", (зарегистрированное в Реестре государственной регистрации нормативных правовых актов за № 7131, опубликованное в Эталонном контрольном банке нормативных правовых актов Республики Казахстан в электронном виде 2 июня 2020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"СОГЛАСОВАНО":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Сек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ретарь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района Алтай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 ____________2020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Гречушникова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2021 года № 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Переченьдолжностей специалистов в области социального обеспечения, культуры являющихся гражданскими служащими и работающих в сельской местности района Алтай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ассистент центра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лицами с инвалидностью.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района Алтай Восточно-Казахстанской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Должности специалистов в области культуры: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старший библиотекарь;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библиотекарь;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старший культорганизатор;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культорганизатор;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концертмейстер;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аккомпаниатор;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хореограф;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режиссер массовых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звукорежиссер;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звукооператор;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хормейстер;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музыкальный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руководитель вокальной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руководитель изостудии;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руководитель студии;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руководитель кружка;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руководитель танцевального коллектива;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руководитель вокальной студии;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руководитель хора;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руководитель самодеятельного коллектива;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руководитель народного коллектива.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учителя казахского, русского, английского языков.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района Алтай Восточно-Казахстанской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