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b178" w14:textId="8d4b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Ново-Хайрузовского сельского округа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Ново-Хайрузовского сельского округа Катон-Карагайского района Восточно-Казахстанской области от 26 января 2021 года № 2. Зарегистрировано Департаментом юстиции Восточно-Казахстанской области 28 января 2021 года № 8384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Ново-Хайрузовского сельского округа, на основании заключения Восточно-Казахстанской областной ономастической комиссии от 28 декабря 2020 года аким Ново-Хайрузовского сельского округа Катон-Карагайского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Приморское Ново-Хайрузовского сельского округа Катон-Карагайского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"Ленина" – на улицу "Мұзтау";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"Комсомольская" – на улицу "Ертіс".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Алыбай Ново-Хайрузовского сельского округа Катон-Карагайского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"Степная" – на улицу "Алтай";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"Школьная" – на улицу "Бұқтырма".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в селе Құндызды Ново-Хайрузовского сельского округа Катон-Карагайского района улицу "Центральная" – на улицу "Бастау".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Мамырханова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