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6a85" w14:textId="ba46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2020 года № 56-15 "О бюджете Теректинского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26 апреля 2021 года № 5-15. Зарегистрировано Департаментом юстиции Восточно-Казахстанской области 6 мая 2021 года № 8748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109-1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2021 года № 4-6/1 "О внесении изменений в решение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8556), Кокпектинский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29 декабря 2020 года № 56-15 "О бюджете Теректинского сельского округа на 2021-2023 годы" (зарегистрировано в Реестре государственной регистрации нормативных правовых актов за № 8223, опубликовано в Эталонном контрольном банке нормативных правовых актов Республики Казахстан в электронном виде 19 января 2021 года)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Теректинского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17 896,0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16 472,0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17 915,6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19,6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17 915,6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16 070,6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16 070,6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16 070,6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16 070,6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2021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