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f7f1" w14:textId="9d9f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417 "О бюджете Уланского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марта 2021 года № 30. Зарегистрировано Департаментом юстиции Восточно-Казахстанской области 13 апреля 2021 года № 8601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декабря 2020 года № 417 "О бюджете Уланского района на 2021-2023 годы" (зарегистрировано в Реестре государственной регистрации нормативных правовых актов за номером 8112, опубликовано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3,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8781221,6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1825963,2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6935232,4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8843808,1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231235,0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- 293821,5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293821,5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62586,5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8781221,6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1825963,2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6935232,4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6935232,4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6935232,4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1483917,4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8843808,1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1731201,6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1383514,9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4582700,4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4582700,4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4582700,4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-293821,5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