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e320" w14:textId="73ce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57-758/VI "О бюджете Баркытбельского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9 апреля 2021 года № 4-38/VII. Зарегистрировано Департаментом юстиции Восточно-Казахстанской области 16 апреля 2021 года № 8634.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16 марта 2021 года № 3-26/VII "О внесении изменений в решение Урджарского районного маслихата от 22 декабря 2020 года №57-742/VI "О бюджете Урджарского района на 2021-2023 годы" (зарегистрировано в Реестре государственной регистрации нормативных правовых актов за номером 8465)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57-758/VI "О бюджете Баркытбельского сельского округа Урджарского района на 2021-2023 годы" (зарегистрировано в Реестре государственной регистрации нормативных правовых актов за номером 8187, опубликовано в Эталонном контрольном банке нормативных правовых актов Республики Казахстан в электронном виде 14 января 2021 года, в газете "Пульс времени/Уақыт тынысы" от 28 января 2021 года) следующие изменения 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Баркытбельского сельского округа Урджарского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32 435,0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29 548,0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32 985,8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- 550,8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550,8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–550,8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4-38/VII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57-758/VI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2   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3   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