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45af" w14:textId="2414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января 2021 года № 61/13-VI. Зарегистрировано Департаментом юстиции Восточно-Казахстанской области 15 января 2021 года № 8342. Утратило силу решением Шемонаихинского районного маслихата Восточно-Казахстанской области от 29 марта 2024 года № 15/4-VIII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Шемонаихинский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5-19-193, опубликовано в Эталонном контрольном банке нормативных правовых актов Республики Казахстан в электронном виде 16 ноября 2018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размера и порядка оказания жилищной помощи, утвержденных указанным решением: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потребления коммунальных услуг и услуг связи в части увеличения абонентской платы за телефон, подключенный к сети телекоммуникаций;";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жилищной помощи";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и предоставляет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корпорации.";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Размер жилищной помощи и нормативы содержания жилища и потребления коммунальных услуг";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цели.";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Выплата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Заключительные положения".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