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45b0" w14:textId="d494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Каменевского сельского округа Шемонаихинского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января 2021 года № 61/10-VI. Зарегистрировано Департаментом юстиции Восточно-Казахстанской области 18 января 2021 года № 8346.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8324)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Каменевского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70 803,0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72 167,4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1 364,4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13/5-VII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Каменевского сельского округа Шемонаихинского района объем бюджетных субвенций, передаваемых из районного бюджета в бюджет сельского округа на 2021 год в сумме 18 646 тысяч тенге.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Каменевского сельского округа Шемонаихинского района объем бюджетных трансфертов передаваемых из районного бюджета в бюджет сельского округа на 2021 год в сумме 33 938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13/5-VII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