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34bb" w14:textId="3793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Шемонаиха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61/2-VI. Зарегистрировано Департаментом юстиции Восточно-Казахстанской области 18 января 2021 года № 8349.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340 451,1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86 446,1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341 473,7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1022,6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объем бюджетных субвенций передаваемых из районного бюджета в бюджет города на 2021 год в сумме 43 030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Шемонаиха на 2021 год целевые текущие трансферты из районного бюджета в сумме 111 837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6700, опубликовано в эталонном контрольном банке нормативных правовых актов Республики Казахстан от 31 января 2020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17 апреля 2020 года № 51/2-VI "О внесении изменений в решение Шемонаихинского районного маслихата от 13 января 2020 года № 49/2- 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6999, опубликовано в эталонном контрольном банке нормативных правовых актов Республики Казахстан от 7 мая 2020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мая 2020 года № 52/2-VI "О внесении изменений в решение Шемонаихинского районного маслихата от 13 января 2020 года № 49/2- 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7124, опубликовано в эталонном контрольном банке нормативных правовых актов Республики Казахстан от 2 июня 2020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 июля 2020 года № 54/2-VI "О внесении изменений в решение Шемонаихинского районного маслихата от 13 января 2020 года № 49/2- 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7360, опубликовано в эталонном контрольном банке нормативных правовых актов Республики Казахстан от 18 июля 2020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августа 2020 года № 56/2-VI "О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7510, опубликовано в эталонном контрольном банке нормативных правовых актов Республики Казахстан от 11 сентября 2020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ноября 2020 года № 58/2-VI "О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нормативных правовых актов за № 7845, опубликовано в эталонном контрольном банке нормативных правовых актов Республики Казахстан от 23 ноября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