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212c" w14:textId="47f2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Усть-Таловка Шемонаихинского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января 2021 года № 61/4-VI. Зарегистрировано Департаментом юстиции Восточно-Казахстанской области 19 января 2021 года № 8354.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8324) Шемонаихинский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Усть-Таловка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85 479,0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86 082,6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603,6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11/4-VII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поселка Усть - Таловка объем бюджетных субвенций передаваемых из районного бюджета в бюджет поселка на 2021 год в сумме 56 306 тысяч тенге.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Усть-Таловка на 2021 год целевые текущие трансферты из районного бюджета в сумме 4 040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11/4-VII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