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8122" w14:textId="d218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61/5-VI "О бюджете Вавилонского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31 марта 2021 года № 4/8-VII. Зарегистрировано Департаментом юстиции Восточно-Казахстанской области 6 апреля 2021 года № 8524.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марта 2021 года № 3/2-VII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8474)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61/5- VI "О бюджете Вавилонского сельского округа Шемонаихинского района на 2021-2023 годы" (зарегистрировано в Реестре государственной регистрации правовых актов № 8340, опубликовано в Эталонном контрольном банке нормативных правовых актов Республики Казахстан в электронном виде 26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Вавилонского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35 326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23 934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11 392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38 276,7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- 2 950,7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2 950,7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2 950,7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