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48ce" w14:textId="48e4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Акжаикского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22 января 2021 года № 2-2. Зарегистрировано Департаментом юстиции Западно-Казахстанской области 26 января 2021 года № 6815. Утратило силу решением Акжаикского районного маслихата Западно-Казахстанской области от 18 августа 2023 года № 5-</w:t>
      </w:r>
    </w:p>
    <w:p>
      <w:pPr>
        <w:spacing w:after="0"/>
        <w:ind w:left="0"/>
        <w:jc w:val="both"/>
      </w:pPr>
      <w:r>
        <w:rPr>
          <w:rFonts w:ascii="Times New Roman"/>
          <w:b w:val="false"/>
          <w:i w:val="false"/>
          <w:color w:val="ff0000"/>
          <w:sz w:val="28"/>
        </w:rPr>
        <w:t xml:space="preserve">
      Сноска. Утратило силу решением Акжаикского районного маслихата Западно-Казахстанской области от 18.08.2023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Акжаикский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Акжаикского районного маслихата Западно-Казахстанской области от 02.06.2023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Акжаикского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решение Акжаикского районного маслихата от 28 февраля 2020 года </w:t>
      </w:r>
      <w:r>
        <w:rPr>
          <w:rFonts w:ascii="Times New Roman"/>
          <w:b w:val="false"/>
          <w:i w:val="false"/>
          <w:color w:val="000000"/>
          <w:sz w:val="28"/>
        </w:rPr>
        <w:t>№43-1</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Акжаикского района" (зарегистрированное в Реестре государственной регистрации нормативных правовых актов №6074, опубликованное 13 марта 2020 года в Эталонном контрольном банке нормативных правовых актов Республики Казахстан) и решение Акжаиского районного маслихата от 28 апреля 2020 года </w:t>
      </w:r>
      <w:r>
        <w:rPr>
          <w:rFonts w:ascii="Times New Roman"/>
          <w:b w:val="false"/>
          <w:i w:val="false"/>
          <w:color w:val="000000"/>
          <w:sz w:val="28"/>
        </w:rPr>
        <w:t>№46-1</w:t>
      </w:r>
      <w:r>
        <w:rPr>
          <w:rFonts w:ascii="Times New Roman"/>
          <w:b w:val="false"/>
          <w:i w:val="false"/>
          <w:color w:val="000000"/>
          <w:sz w:val="28"/>
        </w:rPr>
        <w:t xml:space="preserve"> "О внесении изменений в решение Акжаикского районного маслихата от 28 февраля 2020 года №43-1 "Об утверждении Правил оказания социальной помощи, установления размеров и определения перечня отдельных категорий нуждающихся граждан Акжаикского района" (зарегистрированное в Реестре государственной регистрации нормативных правовых актов №6218, опубликованное 5 мая 2020 года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Руководителю аппарата Акжаикского районного маслихата (А.Умбеталиев) обеспечить государственную регистрацию данного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Дошанова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Акжаикского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Акжаикского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22 января 2021 года № 2-2</w:t>
            </w:r>
          </w:p>
        </w:tc>
      </w:tr>
    </w:tbl>
    <w:bookmarkStart w:name="z11"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Акжаикского района Западно-Казахстанской области</w:t>
      </w:r>
    </w:p>
    <w:bookmarkEnd w:id="5"/>
    <w:p>
      <w:pPr>
        <w:spacing w:after="0"/>
        <w:ind w:left="0"/>
        <w:jc w:val="both"/>
      </w:pPr>
      <w:r>
        <w:rPr>
          <w:rFonts w:ascii="Times New Roman"/>
          <w:b w:val="false"/>
          <w:i w:val="false"/>
          <w:color w:val="ff0000"/>
          <w:sz w:val="28"/>
        </w:rPr>
        <w:t xml:space="preserve">
      Сноска. Приложение – в редакции решения Акжаикского районного маслихата Западно-Казахстанской области от 19.05.2022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Акжаикского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Акжаикского районного маслихата Западно-Казахстанской области от 07.12.2022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5"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6" w:id="10"/>
    <w:p>
      <w:pPr>
        <w:spacing w:after="0"/>
        <w:ind w:left="0"/>
        <w:jc w:val="both"/>
      </w:pPr>
      <w:r>
        <w:rPr>
          <w:rFonts w:ascii="Times New Roman"/>
          <w:b w:val="false"/>
          <w:i w:val="false"/>
          <w:color w:val="000000"/>
          <w:sz w:val="28"/>
        </w:rPr>
        <w:t>
      2) специальная комиссия – комиссия, создаваемая решением акима Акжаикского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17"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Западно-Казахстанской области";</w:t>
      </w:r>
    </w:p>
    <w:bookmarkEnd w:id="11"/>
    <w:bookmarkStart w:name="z18"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19" w:id="13"/>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3"/>
    <w:bookmarkStart w:name="z20"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2" w:id="16"/>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Акжаикского района";</w:t>
      </w:r>
    </w:p>
    <w:bookmarkEnd w:id="16"/>
    <w:bookmarkStart w:name="z23"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24"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bookmarkStart w:name="z25"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 и памятным датам.</w:t>
      </w:r>
    </w:p>
    <w:bookmarkEnd w:id="19"/>
    <w:bookmarkStart w:name="z26"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Акжаикского районного маслихата Западно-Казахстанской области от 07.12.2022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1"/>
    <w:bookmarkStart w:name="z28"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29" w:id="23"/>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в виде денежных выплат следующим категориям граждан:</w:t>
      </w:r>
    </w:p>
    <w:bookmarkEnd w:id="23"/>
    <w:bookmarkStart w:name="z30" w:id="24"/>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5(пять) месячных расчетных показателей;</w:t>
      </w:r>
    </w:p>
    <w:bookmarkEnd w:id="24"/>
    <w:bookmarkStart w:name="z31" w:id="25"/>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5"/>
    <w:bookmarkStart w:name="z32" w:id="26"/>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6"/>
    <w:bookmarkStart w:name="z33" w:id="27"/>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8"/>
    <w:bookmarkStart w:name="z35" w:id="29"/>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9"/>
    <w:bookmarkStart w:name="z36" w:id="30"/>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37" w:id="31"/>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1"/>
    <w:bookmarkStart w:name="z38" w:id="32"/>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2"/>
    <w:bookmarkStart w:name="z39" w:id="33"/>
    <w:p>
      <w:pPr>
        <w:spacing w:after="0"/>
        <w:ind w:left="0"/>
        <w:jc w:val="both"/>
      </w:pPr>
      <w:r>
        <w:rPr>
          <w:rFonts w:ascii="Times New Roman"/>
          <w:b w:val="false"/>
          <w:i w:val="false"/>
          <w:color w:val="000000"/>
          <w:sz w:val="28"/>
        </w:rPr>
        <w:t>
      10) лицам, приравненные по льготам к лицам с инвалидностью вследствие ранения, контузии, увечья или заболевания, полученных:</w:t>
      </w:r>
    </w:p>
    <w:bookmarkEnd w:id="33"/>
    <w:bookmarkStart w:name="z40" w:id="34"/>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4"/>
    <w:bookmarkStart w:name="z41" w:id="35"/>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80000 (восемьдесят тысяч) тенге ко Дню Победы - 9 мая;</w:t>
      </w:r>
    </w:p>
    <w:bookmarkEnd w:id="35"/>
    <w:bookmarkStart w:name="z42" w:id="36"/>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w:t>
      </w:r>
    </w:p>
    <w:bookmarkEnd w:id="36"/>
    <w:bookmarkStart w:name="z43" w:id="37"/>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100000 (сто тысяч) тенге ко Дню Победы - 9 мая и в размере 80000 (восемьдесят тысяч) тенге ко Дню Независимости - 16 декабря;</w:t>
      </w:r>
    </w:p>
    <w:bookmarkEnd w:id="37"/>
    <w:bookmarkStart w:name="z44" w:id="38"/>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 ко Дню Победы - 9 мая;</w:t>
      </w:r>
    </w:p>
    <w:bookmarkEnd w:id="38"/>
    <w:bookmarkStart w:name="z45" w:id="39"/>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100000 (сто тысяч) тенге ко Дню Победы - 9 мая и в размере 80000 (восемьдесят тысяч) тенге ко Дню Независимости - 16 декабря;</w:t>
      </w:r>
    </w:p>
    <w:bookmarkEnd w:id="39"/>
    <w:bookmarkStart w:name="z46" w:id="40"/>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0"/>
    <w:bookmarkStart w:name="z47" w:id="41"/>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1"/>
    <w:bookmarkStart w:name="z48" w:id="42"/>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2"/>
    <w:bookmarkStart w:name="z49" w:id="43"/>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3"/>
    <w:bookmarkStart w:name="z50" w:id="44"/>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1" w:id="45"/>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2" w:id="46"/>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3" w:id="47"/>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4" w:id="48"/>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5" w:id="49"/>
    <w:p>
      <w:pPr>
        <w:spacing w:after="0"/>
        <w:ind w:left="0"/>
        <w:jc w:val="both"/>
      </w:pPr>
      <w:r>
        <w:rPr>
          <w:rFonts w:ascii="Times New Roman"/>
          <w:b w:val="false"/>
          <w:i w:val="false"/>
          <w:color w:val="000000"/>
          <w:sz w:val="28"/>
        </w:rPr>
        <w:t>
      22)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49"/>
    <w:bookmarkStart w:name="z56" w:id="50"/>
    <w:p>
      <w:pPr>
        <w:spacing w:after="0"/>
        <w:ind w:left="0"/>
        <w:jc w:val="both"/>
      </w:pPr>
      <w:r>
        <w:rPr>
          <w:rFonts w:ascii="Times New Roman"/>
          <w:b w:val="false"/>
          <w:i w:val="false"/>
          <w:color w:val="000000"/>
          <w:sz w:val="28"/>
        </w:rPr>
        <w:t>
      23)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100000 (сто тысяч) тенге ко Дню Победы - 9 мая и в размере 80000 (восемьдесят тысяч) тенге ко Дню Независимости - 16 декабря;</w:t>
      </w:r>
    </w:p>
    <w:bookmarkEnd w:id="50"/>
    <w:bookmarkStart w:name="z57" w:id="51"/>
    <w:p>
      <w:pPr>
        <w:spacing w:after="0"/>
        <w:ind w:left="0"/>
        <w:jc w:val="both"/>
      </w:pPr>
      <w:r>
        <w:rPr>
          <w:rFonts w:ascii="Times New Roman"/>
          <w:b w:val="false"/>
          <w:i w:val="false"/>
          <w:color w:val="000000"/>
          <w:sz w:val="28"/>
        </w:rPr>
        <w:t>
      24)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единовременно в размере 100000 (сто тысяч) тенге ко Дню Победы - 9 мая и в размере 80000 (восемьдесят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3"/>
    <w:bookmarkStart w:name="z60" w:id="54"/>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4"/>
    <w:bookmarkStart w:name="z61" w:id="55"/>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5"/>
    <w:bookmarkStart w:name="z62" w:id="56"/>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3" w:id="57"/>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4" w:id="58"/>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60000 (шестьдесят тысяч) тенге ко Дню Победы - 9 мая и в размере 60000 (шестьдесят тысяч) тенге ко Дню Независимости - 16 декабря;</w:t>
      </w:r>
    </w:p>
    <w:bookmarkEnd w:id="59"/>
    <w:bookmarkStart w:name="z66" w:id="60"/>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 ко Дню Победы – 9 мая;</w:t>
      </w:r>
    </w:p>
    <w:bookmarkEnd w:id="60"/>
    <w:bookmarkStart w:name="z67" w:id="61"/>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1"/>
    <w:bookmarkStart w:name="z68" w:id="62"/>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Акжаикского районного маслихата Западно-Казахстанской области от 07.12.2022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02.06.2023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3"/>
    <w:bookmarkStart w:name="z70" w:id="64"/>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7 (семи) месячных расчетных показателей, без учета доходов, ежемесячно;</w:t>
      </w:r>
    </w:p>
    <w:bookmarkEnd w:id="64"/>
    <w:bookmarkStart w:name="z71" w:id="65"/>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минимума по Западно-Казахстанской области, ежемесячно;</w:t>
      </w:r>
    </w:p>
    <w:bookmarkEnd w:id="65"/>
    <w:bookmarkStart w:name="z72" w:id="66"/>
    <w:p>
      <w:pPr>
        <w:spacing w:after="0"/>
        <w:ind w:left="0"/>
        <w:jc w:val="both"/>
      </w:pPr>
      <w:r>
        <w:rPr>
          <w:rFonts w:ascii="Times New Roman"/>
          <w:b w:val="false"/>
          <w:i w:val="false"/>
          <w:color w:val="000000"/>
          <w:sz w:val="28"/>
        </w:rPr>
        <w:t>
      3) лицам с инвалидностью, проживающим на территории Акжаикского района, пострадавших от воздействия испытательных ядерных полигонов "Капустин Яр" и "Азгир":</w:t>
      </w:r>
    </w:p>
    <w:bookmarkEnd w:id="66"/>
    <w:bookmarkStart w:name="z73" w:id="67"/>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месячных расчетных показателей, ежемесячно;</w:t>
      </w:r>
    </w:p>
    <w:bookmarkEnd w:id="67"/>
    <w:bookmarkStart w:name="z74" w:id="68"/>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месячных расчетных показателей, ежемесячно;</w:t>
      </w:r>
    </w:p>
    <w:bookmarkEnd w:id="68"/>
    <w:bookmarkStart w:name="z75" w:id="69"/>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месячного расчетного показателя, ежемесячно;</w:t>
      </w:r>
    </w:p>
    <w:bookmarkEnd w:id="69"/>
    <w:bookmarkStart w:name="z76" w:id="70"/>
    <w:p>
      <w:pPr>
        <w:spacing w:after="0"/>
        <w:ind w:left="0"/>
        <w:jc w:val="both"/>
      </w:pPr>
      <w:r>
        <w:rPr>
          <w:rFonts w:ascii="Times New Roman"/>
          <w:b w:val="false"/>
          <w:i w:val="false"/>
          <w:color w:val="000000"/>
          <w:sz w:val="28"/>
        </w:rPr>
        <w:t>
      4) лицам, имеющим злокачественные новообразования 1, 2, 3 и 4 стадии, находящимся на амбулаторном наблюдении согласно справки медицинского учреждения,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"Областной центр по профилактике и борьбе со СПИД"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справки медицинского учреждения, без учета доходов, единовременно в размере 15 (пятнадцати) месячных расчетных показателей;</w:t>
      </w:r>
    </w:p>
    <w:bookmarkEnd w:id="70"/>
    <w:bookmarkStart w:name="z77" w:id="71"/>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71"/>
    <w:bookmarkStart w:name="z78" w:id="72"/>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месячных расчетных показателей;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Акжаикского районного маслихата Западно-Казахстанской области от 07.12.2022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8) лицам (семьям) со среднедушевым доходом ниже величины прожиточного минимума по Западно-Казахстанской области, единовременно в размере 15 месячных расчетных показателей;</w:t>
      </w:r>
    </w:p>
    <w:bookmarkEnd w:id="73"/>
    <w:bookmarkStart w:name="z81" w:id="74"/>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месячных расчетных показателей;</w:t>
      </w:r>
    </w:p>
    <w:bookmarkEnd w:id="74"/>
    <w:bookmarkStart w:name="z82" w:id="75"/>
    <w:p>
      <w:pPr>
        <w:spacing w:after="0"/>
        <w:ind w:left="0"/>
        <w:jc w:val="both"/>
      </w:pPr>
      <w:r>
        <w:rPr>
          <w:rFonts w:ascii="Times New Roman"/>
          <w:b w:val="false"/>
          <w:i w:val="false"/>
          <w:color w:val="000000"/>
          <w:sz w:val="28"/>
        </w:rPr>
        <w:t>
      10) лицам (семьям), пострадавшим вследствие стихийного (природного) бедствия или пожара в течение трех месяцев с момента наступления данной ситуации, единовременно, без учета доходов, решением специальной комиссии в размере предельных 50 (пятьдесят) месячных расчетных показателей.</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Акжаикского районного маслихата Западно-Казахстанской области от 07.12.2022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8. Порядок оказания социальной помощи определяется согласно Типовым правилам.</w:t>
      </w:r>
    </w:p>
    <w:bookmarkEnd w:id="76"/>
    <w:bookmarkStart w:name="z84" w:id="77"/>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7"/>
    <w:bookmarkStart w:name="z85" w:id="7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Акжаикского района на текущий финансовый год.</w:t>
      </w:r>
    </w:p>
    <w:bookmarkEnd w:id="78"/>
    <w:bookmarkStart w:name="z86" w:id="79"/>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9"/>
    <w:bookmarkStart w:name="z87" w:id="80"/>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80"/>
    <w:bookmarkStart w:name="z88" w:id="81"/>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