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fd46" w14:textId="624f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Достық Бурлинского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5 января 2021 года № 57-19. Зарегистрировано Департаментом юстиции Западно-Казахстанской области 8 января 2021 года № 6764.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22 декабря 2020 года №57-1 "О районном бюджете на 2021 – 2023 годы" (зарегистрированное в Реестре государственной регистрации нормативных правовых актов №6573)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Достық Бурлинского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50 462 тысячи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182 тысячи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49 834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50 778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- 316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316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Учесть в бюджете сельского округа на 2021 год поступления субвенции из районного бюджета в сумме 33 258 тысяч тенге.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районного маслихата (Б.Б.Мукашева) обеспечить государственную регистрацию данного решения в органах юстиции.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Муфтеева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№57-19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2021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№57-19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