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5541" w14:textId="9625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Аксай Бурлинского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5 января 2021 года № 57-13. Зарегистрировано Департаментом юстиции Западно-Казахстанской области 8 января 2021 года № 6772.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года №57-1 "О районном бюджете на 2021 – 2023 годы" (зарегистрированное в Реестре государственной регистрации нормативных правовых актов №6573)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Аксай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1 994 320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385 071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1 048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1 608 201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2 035 680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- 41 360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41 360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41 360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 в бюджете сельского округа на 2021 год поступления субвенции из районного бюджета в сумме 483 356 тысяч тенге.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№57-13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№57-13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№57-13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