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fdd9" w14:textId="71ff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№57-15 "О бюджете Канайского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3-11. Зарегистрировано Департаментом юстиции Западно-Казахстанской области 29 марта 2021 года № 6869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№57-15 "О бюджете Канайского сельского округа Бурлинского района на 2021-2023 годы" (зарегистрированное в Реестре государственной регистрации нормативных правовых актов №6762, опубликованное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