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aaa9" w14:textId="322a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2020 года №50-4 "О бюджете Муратсайского сельского округа Бокейординского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20 апреля 2021 года № 4-4. Зарегистрировано Департаментом юстиции Западно-Казахстанской области 21 апреля 2021 года № 6995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2020 года №50-4 "О бюджете Муратсайского сельского округа Бокейординского района на 2021 - 2023 годы" (зарегистрированное в Реестре государственной регистрации нормативных правовых актов №6639)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Муратсайского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23 084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23 515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- 431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аппарата Бокейординского районного маслихата (Е.Айткалиев) обеспечить государственную регистрацию данного решения в органах юстиции.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апреля 2021 года № 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- 431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