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aaa9" w14:textId="322a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25 декабря 2020 года №50-4 "О бюджете Муратсайского сельского округа Бокейординского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20 апреля 2021 года № 4-4. Зарегистрировано Департаментом юстиции Западно-Казахстанской области 21 апреля 2021 года № 6995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2020 года №50-4 "О бюджете Муратсайского сельского округа Бокейординского района на 2021 - 2023 годы" (зарегистрированное в Реестре государственной регистрации нормативных правовых актов №6639)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Муратсайского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23 084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23 515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- 431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аппарата Бокейординского районного маслихата (Е.Айткалиев) обеспечить государственную регистрацию данного решения в органах юстиции.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Бокейординского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апреля 2021 года № 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- 431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