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0643" w14:textId="51d0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№50-2 "О бюджете Урдинского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20 апреля 2021 года № 4-2. Зарегистрировано Департаментом юстиции Западно-Казахстанской области 21 апреля 2021 года № 6998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№50-2 "О бюджете Урдинского сельского округа Бокейординского района на 2021 – 2023 годы" (зарегистрированное в Реестре государственной регистрации нормативных правовых актов №6635)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40 834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11 794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48 954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- 8 120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8 120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(Е.Айткалиев)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 № 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-8 120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