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7989" w14:textId="3097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4-9. Зарегистрировано Департаментом юстиции Западно-Казахстанской области 1 апреля 2021 года № 6891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 правовых актах",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№4-9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 года № 39-6 "О бюджете Куйгенкульского сельского округа Жанибекского района на 2020 - 2022 годы" (зарегистрированное в Реестре государственной регистрации нормативных правовых актов №5970, опубликованное 17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7 апреля 2020 года № 42-2 "О внесении изменений в решение Жанибекского районного маслихата от 10 января 2020 года №39-6 "О бюджете Куйгенкульского сельского округа Жанибекского района на 2020 - 2022 годы" (зарегистрированное в Реестре государственной регистрации нормативных правовых актов №6135, опубликованное 14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8 декабря 2020 года № 49-3 "О внесении изменений в решение Жанибекского районного маслихата от 10 января 2020 года №39-6 "О бюджете Куйгенкульского сельского округа Жанибекского района на 2020 - 2022 годы" (зарегистрированное в Реестре государственной регистрации нормативных правовых актов №6526, опубликованное 15 декабря 2020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