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e3f1" w14:textId="7c1e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Махамбет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60-11. Зарегистрировано Департаментом юстиции Западно-Казахстанской области 15 января 2021 года № 6782.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Махамбет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35 690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31 220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38 168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-2 478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2 478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2 478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Махамбет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 – 2023 годы" (зарегистрированное в Реестре государственной регистрации нормативных правовых актов № 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19 120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60-11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