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ffdb" w14:textId="b07f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Егіндібұлақ района Бәйтерек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60-5. Зарегистрировано Департаментом юстиции Западно-Казахстанской области 15 января 2021 года № 6790.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Егіндібұлақ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71 567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70 988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72 145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Егіндібұлақ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 59-2 "О бюджете района Бәйтерек на 2021 – 2023 годы" (зарегистрированное в Реестре государственной регистрации нормативных правовых актов № 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–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18 203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Егіндібұлақ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2022 год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60-5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2023 год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