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d529" w14:textId="9add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22 декабря 2020 года №57-2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июля 2021 года № 7-1. Зарегистрировано в Министерстве юстиции Республики Казахстан 5 августа 2021 года № 23871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2021-2023 годы" от 22 декабря 2020 года №57-2 (зарегистрировано в Реестре государственной регистрации нормативных правовых актов под №6574)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10 274 045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1 313 141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8 915 924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10 546 831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70 923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56 324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- 343 709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343 709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216 372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183 663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2 798 380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35 580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новой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инженерно-коммуникационных сетей для двух двухэтажных 12-ти квартирных жилых домов в селе Казталов – 17 293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"кредитование бюджетов районов на проведение капитального ремонта общего имущества объектов кондоминиума – 38 482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44 863 тысячи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автомобильных дорог районного значения Беспишен-Кушанкуль-Караоба общей протяженностью 0-15 километров – 373 995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подъездной автомобильной дороги районного значения к селу Бостандык общей протяженностью 0-9,2 километра – 229 917 тысяч тенге;"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подъездной автомобильной дороги районного значения к селу Ажбай общей протяженностью 0-3,2 километра – 80 098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подъездной автомобильной дороги районного значения к селу Коныс общей протяженностью 0-1 километра – 25 078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подъездной автомобильной дороги районного значения к селу Нурсай 0-1,4 километра – 35 159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внутрипоселковых автомобильных дорог в селе Казталов (улицы С.Даниялова, Ш.Мергалиева, Курмангазы, М.Утемисова, М.Маметова) – 343 150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двухэтажных 12-ти квартирных трех жилых домов по улице Байконыр на земельном участке №1, 2 и 3 в селе Жалпактал – 53 346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зданий центральной библиотеки в селе Казталов – 85 352 тысячи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"тифлотехнические средства – 9 969 тысяч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первым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"специальные средства передвижения (кресло-коляски) – 403 тысячи тенге;";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вторым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"сурдотехнические средства – 1 336 тысяч тенге;";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тридцать следующего содержания: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санаторно-курортное лечение – 2 520 тысяч тенге;";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613 263 тысячи тенге:";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полигона твердо бытовых отходов в селе Казталов – 0 тенге;";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новой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полигона твердо бытовых отходов в селе Жалпактал – 0 тенге;";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"специальные средства передвижения (кресло-коляски) – 2 861 тысяча тенге;";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санаторно-курортное лечение – 1 317 тысяч тенге;";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первое рабочее место – 2 450 тысяч тенге;";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обучение основам АВА терапии для детей больных аутизмом – 87 тысяч тенге;";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двух двухэтажных 12-ти квартирных жилых домов в селе Казталов (без наружных инженерных сетей) – 77 338 тысяч тенге;"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сетей газоснабжения и электроснабжения проекта детальной планировки 61 земельного участка юго-восточной части села Жалпактал – 3 883 тысячи тенге;";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двухэтажных 12-ти квартирных трех жилых домов по улице Байконыр на земельном участке №1, 2 и 3 в селе Жалпактал – 5 827 тысяч тенге;";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насосной станции второго подъема в селе Жалпактал – 156 518 тысяч тенге;";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на новую систему оплаты труда государственных служащих основанной на факторно-бальной шкале на 2021 год – 232 525 тясяч тенге;";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по объекту Реконструкция Искринского группового водопровода с подключением населенных пунктов Казталовского района – 5000 тясяч тенге.";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2021 год предусмотрены целевые текущие трансферты бюджетам сельских округов выделяемые за счет средств районного бюджета в общей сумме – 232 079 тысяч тенге: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гражданским служащим социального обеспечения, культуры,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2021 года.".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вводится в действие с 1 января 2021 года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2021 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57-2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10 274 045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10 546 831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1 262 542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