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b0b1" w14:textId="eeab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и.о. Министра энергетики Республики Казахстан от 1 февраля 2022 года № 35. Зарегистрирован в Министерстве юстиции Республики Казахстан 14 февраля 2022 года № 26791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И.о. Министра</w:t>
            </w:r>
            <w:r>
              <w:br/>
            </w:r>
            <w:r>
              <w:rPr>
                <w:rFonts w:ascii="Times New Roman"/>
                <w:b w:val="false"/>
                <w:i w:val="false"/>
                <w:color w:val="000000"/>
                <w:sz w:val="20"/>
              </w:rPr>
              <w:t>от 1 февраля 2022 года № 35</w:t>
            </w:r>
          </w:p>
        </w:tc>
      </w:tr>
    </w:tbl>
    <w:bookmarkStart w:name="z16" w:id="10"/>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w:t>
      </w:r>
    </w:p>
    <w:bookmarkEnd w:id="10"/>
    <w:bookmarkStart w:name="z17"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13 ноября 2014 года № 122 "Об утверждении квалификационных требований и перечня документов, подтверждающих соответствие им, для деятельности в сфере использования атомной энергии" (зарегистрирован в Реестре государственной регистрации нормативных правовых актов за № 10022):</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xml:space="preserve">
      "В соответствии с подпунктом 1-1)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w:t>
      </w:r>
      <w:r>
        <w:rPr>
          <w:rFonts w:ascii="Times New Roman"/>
          <w:b/>
          <w:i w:val="false"/>
          <w:color w:val="000000"/>
          <w:sz w:val="28"/>
        </w:rPr>
        <w:t>ПРИКАЗЫВАЮ</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Квалификационных требованиях</w:t>
      </w:r>
      <w:r>
        <w:rPr>
          <w:rFonts w:ascii="Times New Roman"/>
          <w:b w:val="false"/>
          <w:i w:val="false"/>
          <w:color w:val="000000"/>
          <w:sz w:val="28"/>
        </w:rPr>
        <w:t xml:space="preserve"> и перечне документов, подтверждающих соответствие им, для деятельности в сфере использования атомной энергии, утвержденных указанным приказом:</w:t>
      </w:r>
    </w:p>
    <w:bookmarkEnd w:id="13"/>
    <w:bookmarkStart w:name="z21"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строку, порядковый номер 6, изложить в следующей редакции:</w:t>
      </w:r>
    </w:p>
    <w:bookmarkEnd w:id="15"/>
    <w:bookmarkStart w:name="z23"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утвержденных заявителем распорядительных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утвержденные заявителем следующие документы: инструкция по обеспечению ядерной безопасности при проведении физического пуска; инструкция по обеспечению ядерной безопасности при транспортировке, перегрузке и хранении свежего и отработавшего топлива;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инструкция по действиям персонала в аварийных ситуациях; план мероприятий по защите персонала и населения от радиационной аварии и ее последствий; программа обеспечения качества безопасности при осуществлении заявляемой деятельности; технологический регламент выполнения заявляемых работ, определяющий основные приемы работы, последовательный порядок выполнения операций, пределы и условия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инструкции по обеспечению ядерной безопасности при проведении физического пуска, инструкции по обеспечению ядерной безопасности при транспортировке, перегрузке и хранении свежего и отработавшего топлива требуется только для подвида деятельности использование ядерных материалов и относится к ядерным реакторам и ядерному топливу. Технологический регламент выполнения заявляемых работ, определяющий основные приемы работы, последовательный порядок выполнения операций, пределы и условия работы требуется только для объектов 1 и 2 категорий потенциальной радиационной опасности. Наличие оригиналов указанных документов устанавливается лицензиаром путем проведения профилактического контроля с посещением субъекта (объекта) контроля в соответствии с Предпринимательским кодексом</w:t>
            </w:r>
          </w:p>
        </w:tc>
      </w:tr>
    </w:tbl>
    <w:bookmarkStart w:name="z24" w:id="17"/>
    <w:p>
      <w:pPr>
        <w:spacing w:after="0"/>
        <w:ind w:left="0"/>
        <w:jc w:val="both"/>
      </w:pP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главе 3</w:t>
      </w:r>
      <w:r>
        <w:rPr>
          <w:rFonts w:ascii="Times New Roman"/>
          <w:b w:val="false"/>
          <w:i w:val="false"/>
          <w:color w:val="000000"/>
          <w:sz w:val="28"/>
        </w:rPr>
        <w:t xml:space="preserve">: </w:t>
      </w:r>
    </w:p>
    <w:bookmarkStart w:name="z26" w:id="18"/>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18"/>
    <w:bookmarkStart w:name="z27"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медицинских физиков, ответственных за проведение калибровки радиационных пучков и контроля качества работы источников ионизирующего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о специальной подготовке медицинских физиков по проведению калибровки пучка и контроля качества; программа контроля качества радиотерапевтической установки и последнего протокола проведения калибровки пучков и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пункт относится только к работам по использованию медицинских приборов и установок, содержащих радиоактивные вещества. Наличие оригиналов указанных документов устанавливается лицензиаром путем проведения профилактического контроля с посещением субъекта (объекта) контроля в соответствии с Предпринимательским кодексом</w:t>
            </w:r>
          </w:p>
        </w:tc>
      </w:tr>
    </w:tbl>
    <w:bookmarkStart w:name="z28" w:id="20"/>
    <w:p>
      <w:pPr>
        <w:spacing w:after="0"/>
        <w:ind w:left="0"/>
        <w:jc w:val="both"/>
      </w:pPr>
      <w:r>
        <w:rPr>
          <w:rFonts w:ascii="Times New Roman"/>
          <w:b w:val="false"/>
          <w:i w:val="false"/>
          <w:color w:val="000000"/>
          <w:sz w:val="28"/>
        </w:rPr>
        <w:t>
      ";</w:t>
      </w:r>
    </w:p>
    <w:bookmarkEnd w:id="20"/>
    <w:bookmarkStart w:name="z29"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5</w:t>
      </w:r>
      <w:r>
        <w:rPr>
          <w:rFonts w:ascii="Times New Roman"/>
          <w:b w:val="false"/>
          <w:i w:val="false"/>
          <w:color w:val="000000"/>
          <w:sz w:val="28"/>
        </w:rPr>
        <w:t xml:space="preserve">: </w:t>
      </w:r>
    </w:p>
    <w:bookmarkEnd w:id="21"/>
    <w:bookmarkStart w:name="z30" w:id="22"/>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22"/>
    <w:bookmarkStart w:name="z31"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квалифицированного состава техников, имеющих соответствующее образование, специальную подготовку и допущенных к осуществлению заявленного вида и подвидов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квалифицированном составе специалистов, техников, рабочих согласно приложению 2 к настоящим квалификационным требованиям и перечню документов, подтверждающих соответствие им, для деятельности в сфере использования атомной энергии; документы (сертификаты, свидетельства, удостоверения), подтверждающие квалификацию и прохождение теоретической и практической подготовки, соответствующей функциональным обязанностям должности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не требуется выполнение данного пункта для подвида деятельности по специальной подготовке персонала, ответственного за обеспечение ядерной и радиационной безопасности.</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Для подвида деятельности физическая защита ядерных установок и ядерных материалов не требуется предоставление документов (сертификатов, свидетельств, удостоверений).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подвида деятельности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 не требуется предоставление документов (сертификатов, свидетельств, удостоверений), выданных отечественными заводами изготовителями или их уполномоченными организациями и требуется не менее двух техников.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Техники входят в состав только одной организации, осуществляющей деятельность по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радиационному контролю территорий, помещений, рабочих мест, товаров, материалов, металлолома, транспортных средств.</w:t>
            </w:r>
          </w:p>
          <w:p>
            <w:pPr>
              <w:spacing w:after="20"/>
              <w:ind w:left="20"/>
              <w:jc w:val="both"/>
            </w:pPr>
            <w:r>
              <w:rPr>
                <w:rFonts w:ascii="Times New Roman"/>
                <w:b w:val="false"/>
                <w:i w:val="false"/>
                <w:color w:val="000000"/>
                <w:sz w:val="20"/>
              </w:rPr>
              <w:t xml:space="preserve">
Наличие квалифицированного состава техников (оригиналов документов, подтверждающих соответствующее образование, подготовку, опыт работы и допуск к осуществлению заявленного вида и подвидов деятельности) устанавливается лицензиаром путем проведения профилактического контроля с посещением субъекта (объекта) контроля в соответствии с Предпринимательским кодексом </w:t>
            </w:r>
          </w:p>
        </w:tc>
      </w:tr>
    </w:tbl>
    <w:bookmarkStart w:name="z36" w:id="25"/>
    <w:p>
      <w:pPr>
        <w:spacing w:after="0"/>
        <w:ind w:left="0"/>
        <w:jc w:val="both"/>
      </w:pPr>
      <w:r>
        <w:rPr>
          <w:rFonts w:ascii="Times New Roman"/>
          <w:b w:val="false"/>
          <w:i w:val="false"/>
          <w:color w:val="000000"/>
          <w:sz w:val="28"/>
        </w:rPr>
        <w:t>
      ";</w:t>
      </w:r>
    </w:p>
    <w:bookmarkEnd w:id="25"/>
    <w:bookmarkStart w:name="z37" w:id="26"/>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26"/>
    <w:bookmarkStart w:name="z38"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действиям персонала в аварийных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заявителем инструкция по действиям персонала в аварийных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физической защите ядерных установок и ядерных материалов при наличии в составе заявленной деятельности операции по обеспечению физической защиты при транспортировке ядерных и радиоактивных материалов. Наличие оригинала указанного документа устанавливается лицензиаром путем проведения профилактического контроля с посещением субъекта (объекта) контроля в соответствии с </w:t>
            </w:r>
            <w:r>
              <w:rPr>
                <w:rFonts w:ascii="Times New Roman"/>
                <w:b w:val="false"/>
                <w:i w:val="false"/>
                <w:color w:val="000000"/>
                <w:sz w:val="20"/>
              </w:rPr>
              <w:t>Предпринимательским</w:t>
            </w:r>
            <w:r>
              <w:rPr>
                <w:rFonts w:ascii="Times New Roman"/>
                <w:b w:val="false"/>
                <w:i w:val="false"/>
                <w:color w:val="000000"/>
                <w:sz w:val="20"/>
              </w:rPr>
              <w:t xml:space="preserve"> кодексом </w:t>
            </w:r>
          </w:p>
        </w:tc>
      </w:tr>
    </w:tbl>
    <w:bookmarkStart w:name="z39" w:id="28"/>
    <w:p>
      <w:pPr>
        <w:spacing w:after="0"/>
        <w:ind w:left="0"/>
        <w:jc w:val="both"/>
      </w:pPr>
      <w:r>
        <w:rPr>
          <w:rFonts w:ascii="Times New Roman"/>
          <w:b w:val="false"/>
          <w:i w:val="false"/>
          <w:color w:val="000000"/>
          <w:sz w:val="28"/>
        </w:rPr>
        <w:t>
      ";</w:t>
      </w:r>
    </w:p>
    <w:bookmarkEnd w:id="28"/>
    <w:bookmarkStart w:name="z40" w:id="29"/>
    <w:p>
      <w:pPr>
        <w:spacing w:after="0"/>
        <w:ind w:left="0"/>
        <w:jc w:val="both"/>
      </w:pPr>
      <w:r>
        <w:rPr>
          <w:rFonts w:ascii="Times New Roman"/>
          <w:b w:val="false"/>
          <w:i w:val="false"/>
          <w:color w:val="000000"/>
          <w:sz w:val="28"/>
        </w:rPr>
        <w:t>
      строку, порядковый номер 13, изложить в следующей редакции:</w:t>
      </w:r>
    </w:p>
    <w:bookmarkEnd w:id="29"/>
    <w:bookmarkStart w:name="z41"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на осуществление охранной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сведений, содержащих информацию о договоре по оказанию охранных услуг с физическим или юридическим лицом, имеющим соответствующую лицензию согласно приложению 11 к настоящим квалификационным требованиям и перечню документов, подтверждающих соответствие им, для деятельности в сфере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данный пункт относится только к подвиду деятельности по физической защите ядерных установок и ядерных материалов при наличии в составе заявленной деятельности операции по обеспечению физической защиты при транспортировке ядерных и радиоактивных материалов. </w:t>
            </w:r>
          </w:p>
        </w:tc>
      </w:tr>
    </w:tbl>
    <w:bookmarkStart w:name="z42" w:id="31"/>
    <w:p>
      <w:pPr>
        <w:spacing w:after="0"/>
        <w:ind w:left="0"/>
        <w:jc w:val="both"/>
      </w:pPr>
      <w:r>
        <w:rPr>
          <w:rFonts w:ascii="Times New Roman"/>
          <w:b w:val="false"/>
          <w:i w:val="false"/>
          <w:color w:val="000000"/>
          <w:sz w:val="28"/>
        </w:rPr>
        <w:t>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Министра энергетики Республики Казахстан, в которые вносятся изменения.</w:t>
      </w:r>
    </w:p>
    <w:bookmarkStart w:name="z44" w:id="3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20 января 2016 года № 12 "Об утверждении Правил аттестации персонала, занятого на объектах использования атомной энергии" (зарегистрирован в Реестре государственной регистрации нормативных правовых актов за № 13468):</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6" w:id="3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статьи 6 Закона Республики Казахстан "Об использовании атомной энергии" </w:t>
      </w:r>
      <w:r>
        <w:rPr>
          <w:rFonts w:ascii="Times New Roman"/>
          <w:b/>
          <w:i w:val="false"/>
          <w:color w:val="000000"/>
          <w:sz w:val="28"/>
        </w:rPr>
        <w:t>ПРИКАЗЫВАЮ</w:t>
      </w:r>
      <w:r>
        <w:rPr>
          <w:rFonts w:ascii="Times New Roman"/>
          <w:b w:val="false"/>
          <w:i w:val="false"/>
          <w:color w:val="000000"/>
          <w:sz w:val="28"/>
        </w:rPr>
        <w:t>:";</w:t>
      </w:r>
    </w:p>
    <w:bookmarkEnd w:id="33"/>
    <w:bookmarkStart w:name="z47"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аттестации персонала, занятого на объектах использования атомной энергии, утвержденных указанным приказом:</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9" w:id="35"/>
    <w:p>
      <w:pPr>
        <w:spacing w:after="0"/>
        <w:ind w:left="0"/>
        <w:jc w:val="both"/>
      </w:pPr>
      <w:r>
        <w:rPr>
          <w:rFonts w:ascii="Times New Roman"/>
          <w:b w:val="false"/>
          <w:i w:val="false"/>
          <w:color w:val="000000"/>
          <w:sz w:val="28"/>
        </w:rPr>
        <w:t>
      "7. Аттестация проводится путем тестирования и собеседования.</w:t>
      </w:r>
    </w:p>
    <w:bookmarkEnd w:id="35"/>
    <w:bookmarkStart w:name="z50" w:id="36"/>
    <w:p>
      <w:pPr>
        <w:spacing w:after="0"/>
        <w:ind w:left="0"/>
        <w:jc w:val="both"/>
      </w:pPr>
      <w:r>
        <w:rPr>
          <w:rFonts w:ascii="Times New Roman"/>
          <w:b w:val="false"/>
          <w:i w:val="false"/>
          <w:color w:val="000000"/>
          <w:sz w:val="28"/>
        </w:rPr>
        <w:t>
      Собеседование проводится для первого руководителя ядерной или радиационной установки, на которой осуществляется обращение с ядерными материалами, его заместителя по производству (производственным и техническим вопросам), главного инженера ядерной или радиационной установки, руководителя службы (департамента, отдела, управления) ядерной и (или) радиационной безопасности, для лица, ответственного за контроль по радиационной безопасности.";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52" w:id="37"/>
    <w:p>
      <w:pPr>
        <w:spacing w:after="0"/>
        <w:ind w:left="0"/>
        <w:jc w:val="both"/>
      </w:pPr>
      <w:r>
        <w:rPr>
          <w:rFonts w:ascii="Times New Roman"/>
          <w:b w:val="false"/>
          <w:i w:val="false"/>
          <w:color w:val="000000"/>
          <w:sz w:val="28"/>
        </w:rPr>
        <w:t>
      "11. Для прохождения аттестации аттестуемое лицо (далее – услугополучатель) направляет услугодателю заявление в электронном виде по форме, согласно приложению 2 к настоящим Правилам и электронные копии приказа о назначении на должность и акта работодателя, содержащего конкретный перечень функций, исполнение которых возлагается на должность (далее – документы) через веб-портал "электронного правительства" www.egov.kz (далее – портал).</w:t>
      </w:r>
    </w:p>
    <w:bookmarkEnd w:id="37"/>
    <w:bookmarkStart w:name="z53" w:id="38"/>
    <w:p>
      <w:pPr>
        <w:spacing w:after="0"/>
        <w:ind w:left="0"/>
        <w:jc w:val="both"/>
      </w:pPr>
      <w:r>
        <w:rPr>
          <w:rFonts w:ascii="Times New Roman"/>
          <w:b w:val="false"/>
          <w:i w:val="false"/>
          <w:color w:val="000000"/>
          <w:sz w:val="28"/>
        </w:rPr>
        <w:t xml:space="preserve">
      12. Перечень основных требований к оказанию государственной услуги "Аттестация персонала, занятого на объектах использования атомной энергии" (далее – государственная услуга),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"Аттестация персонала, занятого на объектах использования атомной энергии" (далее – стандарт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5" w:id="39"/>
    <w:p>
      <w:pPr>
        <w:spacing w:after="0"/>
        <w:ind w:left="0"/>
        <w:jc w:val="both"/>
      </w:pPr>
      <w:r>
        <w:rPr>
          <w:rFonts w:ascii="Times New Roman"/>
          <w:b w:val="false"/>
          <w:i w:val="false"/>
          <w:color w:val="000000"/>
          <w:sz w:val="28"/>
        </w:rPr>
        <w:t xml:space="preserve">
      "16. При представлении услугополучателем полного пакета документов и отсутствия документов с истекшим сроком действия работник услугодателя в течение срока, указанного в части первой пункта 15 настоящих Правил, рассматривает их, направляет уведомление о дате, времени и месте прохождения тестирования, или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 основаниям, указанным в пункте 9 стандарта государственной услуги.</w:t>
      </w:r>
    </w:p>
    <w:bookmarkEnd w:id="39"/>
    <w:bookmarkStart w:name="z56" w:id="40"/>
    <w:p>
      <w:pPr>
        <w:spacing w:after="0"/>
        <w:ind w:left="0"/>
        <w:jc w:val="both"/>
      </w:pPr>
      <w:r>
        <w:rPr>
          <w:rFonts w:ascii="Times New Roman"/>
          <w:b w:val="false"/>
          <w:i w:val="false"/>
          <w:color w:val="000000"/>
          <w:sz w:val="28"/>
        </w:rPr>
        <w:t>
      Мотивированный отказ в оказании государственной услуги, подписанный электронной цифровой подписью руководителя услугодателя, направляется услугополучателю в форме электронного документа, в "личный кабинет" услугополучателя.</w:t>
      </w:r>
    </w:p>
    <w:bookmarkEnd w:id="40"/>
    <w:bookmarkStart w:name="z57" w:id="41"/>
    <w:p>
      <w:pPr>
        <w:spacing w:after="0"/>
        <w:ind w:left="0"/>
        <w:jc w:val="both"/>
      </w:pPr>
      <w:r>
        <w:rPr>
          <w:rFonts w:ascii="Times New Roman"/>
          <w:b w:val="false"/>
          <w:i w:val="false"/>
          <w:color w:val="000000"/>
          <w:sz w:val="28"/>
        </w:rPr>
        <w:t>
      Аттестация проводится в течение 6 (шести) рабочих дней с момента регистрации документов.</w:t>
      </w:r>
    </w:p>
    <w:bookmarkEnd w:id="41"/>
    <w:bookmarkStart w:name="z58" w:id="42"/>
    <w:p>
      <w:pPr>
        <w:spacing w:after="0"/>
        <w:ind w:left="0"/>
        <w:jc w:val="both"/>
      </w:pPr>
      <w:r>
        <w:rPr>
          <w:rFonts w:ascii="Times New Roman"/>
          <w:b w:val="false"/>
          <w:i w:val="false"/>
          <w:color w:val="000000"/>
          <w:sz w:val="28"/>
        </w:rPr>
        <w:t>
      Ход тестирования и собеседования фиксируется с помощью технических средств записи.</w:t>
      </w:r>
    </w:p>
    <w:bookmarkEnd w:id="42"/>
    <w:bookmarkStart w:name="z59" w:id="43"/>
    <w:p>
      <w:pPr>
        <w:spacing w:after="0"/>
        <w:ind w:left="0"/>
        <w:jc w:val="both"/>
      </w:pPr>
      <w:r>
        <w:rPr>
          <w:rFonts w:ascii="Times New Roman"/>
          <w:b w:val="false"/>
          <w:i w:val="false"/>
          <w:color w:val="000000"/>
          <w:sz w:val="28"/>
        </w:rPr>
        <w:t>
      Материалы, зафиксированные с помощью технических средств записи, хранятся у секретаря комиссии в течение 1 (одного) года с момента проведения аттестации.</w:t>
      </w:r>
    </w:p>
    <w:bookmarkEnd w:id="43"/>
    <w:bookmarkStart w:name="z60" w:id="44"/>
    <w:p>
      <w:pPr>
        <w:spacing w:after="0"/>
        <w:ind w:left="0"/>
        <w:jc w:val="both"/>
      </w:pPr>
      <w:r>
        <w:rPr>
          <w:rFonts w:ascii="Times New Roman"/>
          <w:b w:val="false"/>
          <w:i w:val="false"/>
          <w:color w:val="000000"/>
          <w:sz w:val="28"/>
        </w:rPr>
        <w:t>
      Тестирование проводится в местах, предоставленных услугодателем и территориальными структурными подразделениями услугодателя, автоматизированным компьютерным способом на государственном или русском языках по выбору услугополучателя.</w:t>
      </w:r>
    </w:p>
    <w:bookmarkEnd w:id="44"/>
    <w:bookmarkStart w:name="z61" w:id="45"/>
    <w:p>
      <w:pPr>
        <w:spacing w:after="0"/>
        <w:ind w:left="0"/>
        <w:jc w:val="both"/>
      </w:pPr>
      <w:r>
        <w:rPr>
          <w:rFonts w:ascii="Times New Roman"/>
          <w:b w:val="false"/>
          <w:i w:val="false"/>
          <w:color w:val="000000"/>
          <w:sz w:val="28"/>
        </w:rPr>
        <w:t>
      Услугополучатель допускается к тестированию при предъявлении документа, удостоверяющего личность, либо электронного документа из сервиса цифровых документов (для идентификации).</w:t>
      </w:r>
    </w:p>
    <w:bookmarkEnd w:id="45"/>
    <w:bookmarkStart w:name="z62" w:id="46"/>
    <w:p>
      <w:pPr>
        <w:spacing w:after="0"/>
        <w:ind w:left="0"/>
        <w:jc w:val="both"/>
      </w:pPr>
      <w:r>
        <w:rPr>
          <w:rFonts w:ascii="Times New Roman"/>
          <w:b w:val="false"/>
          <w:i w:val="false"/>
          <w:color w:val="000000"/>
          <w:sz w:val="28"/>
        </w:rPr>
        <w:t>
      Во время тестирования услугополучатели не переговариваются между собой, не пользуются какими-либо вспомогательными информационными материалами (справочной, специальной литературой), средствами связи и записями на электронном носителе.</w:t>
      </w:r>
    </w:p>
    <w:bookmarkEnd w:id="46"/>
    <w:bookmarkStart w:name="z63" w:id="47"/>
    <w:p>
      <w:pPr>
        <w:spacing w:after="0"/>
        <w:ind w:left="0"/>
        <w:jc w:val="both"/>
      </w:pPr>
      <w:r>
        <w:rPr>
          <w:rFonts w:ascii="Times New Roman"/>
          <w:b w:val="false"/>
          <w:i w:val="false"/>
          <w:color w:val="000000"/>
          <w:sz w:val="28"/>
        </w:rPr>
        <w:t xml:space="preserve">
      При обнаружении секретарем комиссии факта нарушения порядка прохождения тестирования, тестирование услугополучателя прекращается. По факту данного нарушения секретарь комиссии оформляет акт о нарушении порядка прохождения тестирования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услугополучателю выдается отрицательный результат аттестации.</w:t>
      </w:r>
    </w:p>
    <w:bookmarkEnd w:id="47"/>
    <w:bookmarkStart w:name="z64" w:id="48"/>
    <w:p>
      <w:pPr>
        <w:spacing w:after="0"/>
        <w:ind w:left="0"/>
        <w:jc w:val="both"/>
      </w:pPr>
      <w:r>
        <w:rPr>
          <w:rFonts w:ascii="Times New Roman"/>
          <w:b w:val="false"/>
          <w:i w:val="false"/>
          <w:color w:val="000000"/>
          <w:sz w:val="28"/>
        </w:rPr>
        <w:t>
      По истечении времени, отведенного на тестирование, программа автоматически закрывается.</w:t>
      </w:r>
    </w:p>
    <w:bookmarkEnd w:id="48"/>
    <w:bookmarkStart w:name="z65" w:id="49"/>
    <w:p>
      <w:pPr>
        <w:spacing w:after="0"/>
        <w:ind w:left="0"/>
        <w:jc w:val="both"/>
      </w:pPr>
      <w:r>
        <w:rPr>
          <w:rFonts w:ascii="Times New Roman"/>
          <w:b w:val="false"/>
          <w:i w:val="false"/>
          <w:color w:val="000000"/>
          <w:sz w:val="28"/>
        </w:rPr>
        <w:t>
      Подсчет правильных ответов тестирования проводится автоматически при помощи заложенной компьютерной программой.</w:t>
      </w:r>
    </w:p>
    <w:bookmarkEnd w:id="49"/>
    <w:bookmarkStart w:name="z66" w:id="50"/>
    <w:p>
      <w:pPr>
        <w:spacing w:after="0"/>
        <w:ind w:left="0"/>
        <w:jc w:val="both"/>
      </w:pPr>
      <w:r>
        <w:rPr>
          <w:rFonts w:ascii="Times New Roman"/>
          <w:b w:val="false"/>
          <w:i w:val="false"/>
          <w:color w:val="000000"/>
          <w:sz w:val="28"/>
        </w:rPr>
        <w:t>
      Если количество правильных ответов равно либо превышает пороговый уровень, то услугополучателю компьютерная программа на мониторе выдает сообщение о положительном результате тестирования – "тест пройден".</w:t>
      </w:r>
    </w:p>
    <w:bookmarkEnd w:id="50"/>
    <w:bookmarkStart w:name="z67" w:id="51"/>
    <w:p>
      <w:pPr>
        <w:spacing w:after="0"/>
        <w:ind w:left="0"/>
        <w:jc w:val="both"/>
      </w:pPr>
      <w:r>
        <w:rPr>
          <w:rFonts w:ascii="Times New Roman"/>
          <w:b w:val="false"/>
          <w:i w:val="false"/>
          <w:color w:val="000000"/>
          <w:sz w:val="28"/>
        </w:rPr>
        <w:t>
      Если количество правильных ответов ниже порогового уровня, то компьютерная программа на мониторе выдает сообщение об отрицательном результате тестирования – "тест не пройден" и услугополучатель не допускается к собеседованию.</w:t>
      </w:r>
    </w:p>
    <w:bookmarkEnd w:id="51"/>
    <w:bookmarkStart w:name="z68" w:id="52"/>
    <w:p>
      <w:pPr>
        <w:spacing w:after="0"/>
        <w:ind w:left="0"/>
        <w:jc w:val="both"/>
      </w:pPr>
      <w:r>
        <w:rPr>
          <w:rFonts w:ascii="Times New Roman"/>
          <w:b w:val="false"/>
          <w:i w:val="false"/>
          <w:color w:val="000000"/>
          <w:sz w:val="28"/>
        </w:rPr>
        <w:t>
      Собеседование проводится в форме вопроса-ответа. Услугополучателю задается 10 вопросов.</w:t>
      </w:r>
    </w:p>
    <w:bookmarkEnd w:id="52"/>
    <w:bookmarkStart w:name="z69" w:id="53"/>
    <w:p>
      <w:pPr>
        <w:spacing w:after="0"/>
        <w:ind w:left="0"/>
        <w:jc w:val="both"/>
      </w:pPr>
      <w:r>
        <w:rPr>
          <w:rFonts w:ascii="Times New Roman"/>
          <w:b w:val="false"/>
          <w:i w:val="false"/>
          <w:color w:val="000000"/>
          <w:sz w:val="28"/>
        </w:rPr>
        <w:t>
      Собеседование считается пройденным, если услугополучатель правильно ответил на 7 и более вопросов.</w:t>
      </w:r>
    </w:p>
    <w:bookmarkEnd w:id="53"/>
    <w:bookmarkStart w:name="z70" w:id="54"/>
    <w:p>
      <w:pPr>
        <w:spacing w:after="0"/>
        <w:ind w:left="0"/>
        <w:jc w:val="both"/>
      </w:pPr>
      <w:r>
        <w:rPr>
          <w:rFonts w:ascii="Times New Roman"/>
          <w:b w:val="false"/>
          <w:i w:val="false"/>
          <w:color w:val="000000"/>
          <w:sz w:val="28"/>
        </w:rPr>
        <w:t>
      Собеседование считается не пройденным, если услугополучатель правильно ответил на 6 и менее вопросов.</w:t>
      </w:r>
    </w:p>
    <w:bookmarkEnd w:id="54"/>
    <w:bookmarkStart w:name="z71" w:id="5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предоставляет возможность услугополучателю выразить свою позицию (заслушивание) к предварительному решению об отказе в выдаче свидетельства об аттестации персонала, занятого на объектах использования атомной энергии, о котором услугополучатель уведомляется не позднее чем за 3 (три) рабочих дня до принятия решения.</w:t>
      </w:r>
    </w:p>
    <w:bookmarkEnd w:id="55"/>
    <w:bookmarkStart w:name="z72" w:id="56"/>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56"/>
    <w:bookmarkStart w:name="z73" w:id="57"/>
    <w:p>
      <w:pPr>
        <w:spacing w:after="0"/>
        <w:ind w:left="0"/>
        <w:jc w:val="both"/>
      </w:pPr>
      <w:r>
        <w:rPr>
          <w:rFonts w:ascii="Times New Roman"/>
          <w:b w:val="false"/>
          <w:i w:val="false"/>
          <w:color w:val="000000"/>
          <w:sz w:val="28"/>
        </w:rPr>
        <w:t>
      По результатам тестирования и (или) собеседования и результатам заслушивания Комиссия принимает одно из следующих решений:</w:t>
      </w:r>
    </w:p>
    <w:bookmarkEnd w:id="57"/>
    <w:bookmarkStart w:name="z74" w:id="58"/>
    <w:p>
      <w:pPr>
        <w:spacing w:after="0"/>
        <w:ind w:left="0"/>
        <w:jc w:val="both"/>
      </w:pPr>
      <w:r>
        <w:rPr>
          <w:rFonts w:ascii="Times New Roman"/>
          <w:b w:val="false"/>
          <w:i w:val="false"/>
          <w:color w:val="000000"/>
          <w:sz w:val="28"/>
        </w:rPr>
        <w:t>
      1) соответствует уровню квалификации и профессиональной подготовки занимаемой должности;</w:t>
      </w:r>
    </w:p>
    <w:bookmarkEnd w:id="58"/>
    <w:bookmarkStart w:name="z75" w:id="59"/>
    <w:p>
      <w:pPr>
        <w:spacing w:after="0"/>
        <w:ind w:left="0"/>
        <w:jc w:val="both"/>
      </w:pPr>
      <w:r>
        <w:rPr>
          <w:rFonts w:ascii="Times New Roman"/>
          <w:b w:val="false"/>
          <w:i w:val="false"/>
          <w:color w:val="000000"/>
          <w:sz w:val="28"/>
        </w:rPr>
        <w:t>
      2) не соответствует уровню квалификации и профессиональной подготовки занимаемой должности.</w:t>
      </w:r>
    </w:p>
    <w:bookmarkEnd w:id="59"/>
    <w:bookmarkStart w:name="z76" w:id="60"/>
    <w:p>
      <w:pPr>
        <w:spacing w:after="0"/>
        <w:ind w:left="0"/>
        <w:jc w:val="both"/>
      </w:pPr>
      <w:r>
        <w:rPr>
          <w:rFonts w:ascii="Times New Roman"/>
          <w:b w:val="false"/>
          <w:i w:val="false"/>
          <w:color w:val="000000"/>
          <w:sz w:val="28"/>
        </w:rPr>
        <w:t xml:space="preserve">
      Решение комиссии оформляется секретарем комиссии в виде заключения заседания комиссии для проведения аттестации персонала, занятого на объектах использования атомной энергии,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0"/>
    <w:bookmarkStart w:name="z77" w:id="61"/>
    <w:p>
      <w:pPr>
        <w:spacing w:after="0"/>
        <w:ind w:left="0"/>
        <w:jc w:val="both"/>
      </w:pPr>
      <w:r>
        <w:rPr>
          <w:rFonts w:ascii="Times New Roman"/>
          <w:b w:val="false"/>
          <w:i w:val="false"/>
          <w:color w:val="000000"/>
          <w:sz w:val="28"/>
        </w:rPr>
        <w:t xml:space="preserve">
      При принятии комиссией решения о соответствии услугополучателя уровню его квалификации и профессиональной подготовки занимаемой должности, услугодатель в течение 4 (четырех) рабочих дней направляет услугополучателю свидетельство об аттестации персонала, занятого на объектах использования атомной энергии (далее – свидетельство),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подписанный руководителем услугодателя.</w:t>
      </w:r>
    </w:p>
    <w:bookmarkEnd w:id="61"/>
    <w:bookmarkStart w:name="z78" w:id="62"/>
    <w:p>
      <w:pPr>
        <w:spacing w:after="0"/>
        <w:ind w:left="0"/>
        <w:jc w:val="both"/>
      </w:pPr>
      <w:r>
        <w:rPr>
          <w:rFonts w:ascii="Times New Roman"/>
          <w:b w:val="false"/>
          <w:i w:val="false"/>
          <w:color w:val="000000"/>
          <w:sz w:val="28"/>
        </w:rPr>
        <w:t>
      При принятии комиссией решения о несоответствии услугополучателя уровню его квалификации и профессиональной подготовки занимаемой должности, услугополучателю в течение 4 (четырех) рабочих дней направляется заключение комиссии о несоответствии услугополучателя уровню его квалификации и профессиональной подготовки занимаемой должности.</w:t>
      </w:r>
    </w:p>
    <w:bookmarkEnd w:id="62"/>
    <w:bookmarkStart w:name="z79" w:id="63"/>
    <w:p>
      <w:pPr>
        <w:spacing w:after="0"/>
        <w:ind w:left="0"/>
        <w:jc w:val="both"/>
      </w:pPr>
      <w:r>
        <w:rPr>
          <w:rFonts w:ascii="Times New Roman"/>
          <w:b w:val="false"/>
          <w:i w:val="false"/>
          <w:color w:val="000000"/>
          <w:sz w:val="28"/>
        </w:rPr>
        <w:t>
      Если услугополучатель не явился на аттестацию в срок, указанный в уведомлении, предусмотренном в части первой настоящего пункта, услугодателя без уважительной причины, то данное лицо считается получившим отрицательный результат аттестации и комиссия принимает решение о несоответствии услугополучателя уровню его квалификации и профессиональной подготовки занимаемой должности.</w:t>
      </w:r>
    </w:p>
    <w:bookmarkEnd w:id="63"/>
    <w:bookmarkStart w:name="z80" w:id="64"/>
    <w:p>
      <w:pPr>
        <w:spacing w:after="0"/>
        <w:ind w:left="0"/>
        <w:jc w:val="both"/>
      </w:pPr>
      <w:r>
        <w:rPr>
          <w:rFonts w:ascii="Times New Roman"/>
          <w:b w:val="false"/>
          <w:i w:val="false"/>
          <w:color w:val="000000"/>
          <w:sz w:val="28"/>
        </w:rPr>
        <w:t>
      При не явке на аттестацию в срок, указанный в уведомлении услугодателя по уважительным причинам (болезнь, командировка, отпуск, обучение в учебных заведениях) и при направлении уведомления о возникшей уважительной причине и документальном подтверждении со стороны услугополучателя, не позднее 10 (десяти) календарных дней после того, как действие обстоятельства, явившегося причиной пропуска срока, прекращено, услугополучатель на основании подпункта 3) пункта 4 настоящих Правил направляет заявление услугодателю на прохождение внеочередной аттестации.</w:t>
      </w:r>
    </w:p>
    <w:bookmarkEnd w:id="64"/>
    <w:bookmarkStart w:name="z81" w:id="65"/>
    <w:p>
      <w:pPr>
        <w:spacing w:after="0"/>
        <w:ind w:left="0"/>
        <w:jc w:val="both"/>
      </w:pPr>
      <w:r>
        <w:rPr>
          <w:rFonts w:ascii="Times New Roman"/>
          <w:b w:val="false"/>
          <w:i w:val="false"/>
          <w:color w:val="000000"/>
          <w:sz w:val="28"/>
        </w:rPr>
        <w:t>
      Уведомление о возникшей уважительной причине направляется в произвольной форме услугополучателем услугодателю не позднее 2 (двух) рабочих дней со дня пропущенного срока проведения аттестации.";</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18-1</w:t>
      </w:r>
      <w:r>
        <w:rPr>
          <w:rFonts w:ascii="Times New Roman"/>
          <w:b w:val="false"/>
          <w:i w:val="false"/>
          <w:color w:val="000000"/>
          <w:sz w:val="28"/>
        </w:rPr>
        <w:t xml:space="preserve"> изложить в следующей редакции:</w:t>
      </w:r>
    </w:p>
    <w:bookmarkStart w:name="z83" w:id="66"/>
    <w:p>
      <w:pPr>
        <w:spacing w:after="0"/>
        <w:ind w:left="0"/>
        <w:jc w:val="both"/>
      </w:pPr>
      <w:r>
        <w:rPr>
          <w:rFonts w:ascii="Times New Roman"/>
          <w:b w:val="false"/>
          <w:i w:val="false"/>
          <w:color w:val="000000"/>
          <w:sz w:val="28"/>
        </w:rPr>
        <w:t>
      "18-1. Аттестация персонала, предусмотренного в части второй пункта 2-1 настоящих Правил занятого на объектах использования атомной энергии осуществляется не реже одного раза в три года.</w:t>
      </w:r>
    </w:p>
    <w:bookmarkEnd w:id="66"/>
    <w:bookmarkStart w:name="z84" w:id="67"/>
    <w:p>
      <w:pPr>
        <w:spacing w:after="0"/>
        <w:ind w:left="0"/>
        <w:jc w:val="both"/>
      </w:pPr>
      <w:r>
        <w:rPr>
          <w:rFonts w:ascii="Times New Roman"/>
          <w:b w:val="false"/>
          <w:i w:val="false"/>
          <w:color w:val="000000"/>
          <w:sz w:val="28"/>
        </w:rPr>
        <w:t>
      Лица, принятые на работу, в течение одного месяца после назначения на должность проходят организуемую работодателем аттестацию по вопросам ядерной и (или) радиационной безопасности. Работники, не прошедшие аттестацию по вопросам ядерной и (или) радиационной безопасности, к работе не допускаются.</w:t>
      </w:r>
    </w:p>
    <w:bookmarkEnd w:id="67"/>
    <w:bookmarkStart w:name="z85" w:id="68"/>
    <w:p>
      <w:pPr>
        <w:spacing w:after="0"/>
        <w:ind w:left="0"/>
        <w:jc w:val="both"/>
      </w:pPr>
      <w:r>
        <w:rPr>
          <w:rFonts w:ascii="Times New Roman"/>
          <w:b w:val="false"/>
          <w:i w:val="false"/>
          <w:color w:val="000000"/>
          <w:sz w:val="28"/>
        </w:rPr>
        <w:t>
      Аттестация персонала, предусмотренного в части второй пункта 2-1 настоящих Правил занятого на объектах использования атомной энергии проводится экзаменационной комиссией, создаваемой приказом работодателя, численностью не менее трех человек, и состоит из председателя и членов комиссии.</w:t>
      </w:r>
    </w:p>
    <w:bookmarkEnd w:id="68"/>
    <w:bookmarkStart w:name="z86" w:id="69"/>
    <w:p>
      <w:pPr>
        <w:spacing w:after="0"/>
        <w:ind w:left="0"/>
        <w:jc w:val="both"/>
      </w:pPr>
      <w:r>
        <w:rPr>
          <w:rFonts w:ascii="Times New Roman"/>
          <w:b w:val="false"/>
          <w:i w:val="false"/>
          <w:color w:val="000000"/>
          <w:sz w:val="28"/>
        </w:rPr>
        <w:t>
      Функционирование экзаменационной комиссии осуществляется на постоянной основе.</w:t>
      </w:r>
    </w:p>
    <w:bookmarkEnd w:id="69"/>
    <w:bookmarkStart w:name="z87" w:id="70"/>
    <w:p>
      <w:pPr>
        <w:spacing w:after="0"/>
        <w:ind w:left="0"/>
        <w:jc w:val="both"/>
      </w:pPr>
      <w:r>
        <w:rPr>
          <w:rFonts w:ascii="Times New Roman"/>
          <w:b w:val="false"/>
          <w:i w:val="false"/>
          <w:color w:val="000000"/>
          <w:sz w:val="28"/>
        </w:rPr>
        <w:t>
      Регламент работы экзаменационной комиссии устанавливается актом работодателя.";</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90" w:id="71"/>
    <w:p>
      <w:pPr>
        <w:spacing w:after="0"/>
        <w:ind w:left="0"/>
        <w:jc w:val="both"/>
      </w:pPr>
      <w:r>
        <w:rPr>
          <w:rFonts w:ascii="Times New Roman"/>
          <w:b w:val="false"/>
          <w:i w:val="false"/>
          <w:color w:val="000000"/>
          <w:sz w:val="28"/>
        </w:rPr>
        <w:t>
      "23.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71"/>
    <w:bookmarkStart w:name="z91" w:id="72"/>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bookmarkEnd w:id="72"/>
    <w:bookmarkStart w:name="z92" w:id="73"/>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bookmarkEnd w:id="73"/>
    <w:bookmarkStart w:name="z93" w:id="74"/>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 некоторых приказов Министра энергетики Республики Казахстан, в которые вносятся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bookmarkStart w:name="z96" w:id="7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Казахстана от 1 апреля 2020 года № 123 "Об утверждении правил оказания государственных услуг в области использования атомной энергии" (зарегистрирован в Реестре государственной регистрации нормативных правовых актов за № 20323):</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8" w:id="76"/>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пункта 1 исключить;</w:t>
      </w:r>
    </w:p>
    <w:bookmarkStart w:name="z100"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выполнение работ, связанных с этапами жизненного цикла объектов использования атомной энергии", утвержденных указанным приказом:</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2" w:id="78"/>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выполнение работ, связанных с этапами жизненного цикла объектов использования атомной энергии"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подпунктом 4) пункта 1 </w:t>
      </w:r>
      <w:r>
        <w:rPr>
          <w:rFonts w:ascii="Times New Roman"/>
          <w:b w:val="false"/>
          <w:i w:val="false"/>
          <w:color w:val="000000"/>
          <w:sz w:val="28"/>
        </w:rPr>
        <w:t xml:space="preserve">статьи 12 </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выполнение работ, связанных с этапами жизненного цикла объектов использования атомной энергии" (далее – государственная услуга).";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4" w:id="79"/>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приведен в стандарте государственной услуги "Выдача лицензии на выполнение работ, связанных с этапами жизненного цикла объектов использования атомной энергии" (далее – стандарт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06" w:id="80"/>
    <w:p>
      <w:pPr>
        <w:spacing w:after="0"/>
        <w:ind w:left="0"/>
        <w:jc w:val="both"/>
      </w:pPr>
      <w:r>
        <w:rPr>
          <w:rFonts w:ascii="Times New Roman"/>
          <w:b w:val="false"/>
          <w:i w:val="false"/>
          <w:color w:val="000000"/>
          <w:sz w:val="28"/>
        </w:rPr>
        <w:t xml:space="preserve">
      "8. Работник управления ядерной и радиационной безопасности с момента поступления пакета документов и (или) сведений в течение 13 (тринадцати) рабочих дней устанавливает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готовит заключение, подписанное работником управления ядерной и радиационной безопасности и услугополучателем, и передает его в управление лицензирования.</w:t>
      </w:r>
    </w:p>
    <w:bookmarkEnd w:id="80"/>
    <w:bookmarkStart w:name="z107" w:id="81"/>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работника управления ядерной и радиационной безопасности готовит лицензию и (или) приложение к лицензии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81"/>
    <w:bookmarkStart w:name="z108" w:id="8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82"/>
    <w:bookmarkStart w:name="z109" w:id="83"/>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83"/>
    <w:bookmarkStart w:name="z110" w:id="84"/>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84"/>
    <w:bookmarkStart w:name="z111" w:id="85"/>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основаниям, указанным в пункте 9 стандарта государственной услуги.</w:t>
      </w:r>
    </w:p>
    <w:bookmarkEnd w:id="85"/>
    <w:bookmarkStart w:name="z112" w:id="86"/>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14" w:id="87"/>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87"/>
    <w:bookmarkStart w:name="z115" w:id="88"/>
    <w:p>
      <w:pPr>
        <w:spacing w:after="0"/>
        <w:ind w:left="0"/>
        <w:jc w:val="both"/>
      </w:pPr>
      <w:r>
        <w:rPr>
          <w:rFonts w:ascii="Times New Roman"/>
          <w:b w:val="false"/>
          <w:i w:val="false"/>
          <w:color w:val="000000"/>
          <w:sz w:val="28"/>
        </w:rPr>
        <w:t>
      1)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88"/>
    <w:bookmarkStart w:name="z116" w:id="89"/>
    <w:p>
      <w:pPr>
        <w:spacing w:after="0"/>
        <w:ind w:left="0"/>
        <w:jc w:val="both"/>
      </w:pPr>
      <w:r>
        <w:rPr>
          <w:rFonts w:ascii="Times New Roman"/>
          <w:b w:val="false"/>
          <w:i w:val="false"/>
          <w:color w:val="000000"/>
          <w:sz w:val="28"/>
        </w:rPr>
        <w:t>
      2) изменения наименования и (или) места нахождения юридического лица-лицензиата (в случае указания адреса в лицензии);</w:t>
      </w:r>
    </w:p>
    <w:bookmarkEnd w:id="89"/>
    <w:bookmarkStart w:name="z117" w:id="90"/>
    <w:p>
      <w:pPr>
        <w:spacing w:after="0"/>
        <w:ind w:left="0"/>
        <w:jc w:val="both"/>
      </w:pPr>
      <w:r>
        <w:rPr>
          <w:rFonts w:ascii="Times New Roman"/>
          <w:b w:val="false"/>
          <w:i w:val="false"/>
          <w:color w:val="000000"/>
          <w:sz w:val="28"/>
        </w:rPr>
        <w:t>
      3)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90"/>
    <w:bookmarkStart w:name="z118" w:id="91"/>
    <w:p>
      <w:pPr>
        <w:spacing w:after="0"/>
        <w:ind w:left="0"/>
        <w:jc w:val="both"/>
      </w:pPr>
      <w:r>
        <w:rPr>
          <w:rFonts w:ascii="Times New Roman"/>
          <w:b w:val="false"/>
          <w:i w:val="false"/>
          <w:color w:val="000000"/>
          <w:sz w:val="28"/>
        </w:rPr>
        <w:t>
      4) изменения наименования вида и (или) подвида деятельности.</w:t>
      </w:r>
    </w:p>
    <w:bookmarkEnd w:id="91"/>
    <w:bookmarkStart w:name="z119" w:id="92"/>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и 3) части первой настоящего пункта Правил, если изменения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92"/>
    <w:bookmarkStart w:name="z120" w:id="93"/>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93"/>
    <w:bookmarkStart w:name="z121" w:id="94"/>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94"/>
    <w:bookmarkStart w:name="z122" w:id="9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приложению 6 к настоящим Правилам, по основаниям, указанным в пункте 9 стандарта государственной услуги.</w:t>
      </w:r>
    </w:p>
    <w:bookmarkEnd w:id="95"/>
    <w:bookmarkStart w:name="z123" w:id="96"/>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96"/>
    <w:bookmarkStart w:name="z124" w:id="97"/>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97"/>
    <w:bookmarkStart w:name="z125" w:id="98"/>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98"/>
    <w:bookmarkStart w:name="z126" w:id="99"/>
    <w:p>
      <w:pPr>
        <w:spacing w:after="0"/>
        <w:ind w:left="0"/>
        <w:jc w:val="both"/>
      </w:pPr>
      <w:r>
        <w:rPr>
          <w:rFonts w:ascii="Times New Roman"/>
          <w:b w:val="false"/>
          <w:i w:val="false"/>
          <w:color w:val="000000"/>
          <w:sz w:val="28"/>
        </w:rPr>
        <w:t>
      Общий срок оказания государственной услуги услугодателем составляет 3 (три) рабочих дня с момента приема и регистрации заявления.";</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129" w:id="100"/>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100"/>
    <w:bookmarkStart w:name="z130" w:id="101"/>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bookmarkEnd w:id="101"/>
    <w:bookmarkStart w:name="z131" w:id="102"/>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bookmarkEnd w:id="102"/>
    <w:bookmarkStart w:name="z132" w:id="103"/>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bookmarkEnd w:id="103"/>
    <w:bookmarkStart w:name="z133" w:id="104"/>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 некоторых приказов Министра энергетики Республики Казахстан, в которые вносятся изменения;</w:t>
      </w:r>
    </w:p>
    <w:bookmarkStart w:name="z135"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осуществление деятельности по обращению ядерными материалами", утвержденных указанным приказом:</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7" w:id="10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осуществление деятельности по обращению ядерными материалами"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осуществление деятельности по обращению ядерными материалами" (далее – государственная услуга).";</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9" w:id="107"/>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приведен в стандарте государственной услуги "Выдача лицензии на осуществление деятельности по обращению ядерными материалами" (далее – стандарт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41" w:id="108"/>
    <w:p>
      <w:pPr>
        <w:spacing w:after="0"/>
        <w:ind w:left="0"/>
        <w:jc w:val="both"/>
      </w:pPr>
      <w:r>
        <w:rPr>
          <w:rFonts w:ascii="Times New Roman"/>
          <w:b w:val="false"/>
          <w:i w:val="false"/>
          <w:color w:val="000000"/>
          <w:sz w:val="28"/>
        </w:rPr>
        <w:t xml:space="preserve">
      "8. Работники управления контроля материалов и международных гарантий, управления ядерной и радиационной безопасности и (или) управления ядерной физической безопасности и технической кооперации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контроля материалов и международных гарантий, управления ядерной и радиационной безопасности и (или) управления ядерной физической безопасности и технической кооперации и услугополучателем и передают его в управление лицензирования.</w:t>
      </w:r>
    </w:p>
    <w:bookmarkEnd w:id="108"/>
    <w:bookmarkStart w:name="z142" w:id="109"/>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работников управления контроля материалов и международных гарантий, управления ядерной и радиационной безопасности и (или) управления ядерной физической безопасности и технической кооперации, готовит лицензию и (или) приложение к лицензии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109"/>
    <w:bookmarkStart w:name="z143" w:id="11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110"/>
    <w:bookmarkStart w:name="z144" w:id="111"/>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11"/>
    <w:bookmarkStart w:name="z145" w:id="112"/>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112"/>
    <w:bookmarkStart w:name="z146" w:id="113"/>
    <w:p>
      <w:pPr>
        <w:spacing w:after="0"/>
        <w:ind w:left="0"/>
        <w:jc w:val="both"/>
      </w:pPr>
      <w:r>
        <w:rPr>
          <w:rFonts w:ascii="Times New Roman"/>
          <w:b w:val="false"/>
          <w:i w:val="false"/>
          <w:color w:val="000000"/>
          <w:sz w:val="28"/>
        </w:rPr>
        <w:t>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приложению 6 к настоящим Правилам, по основаниям, указанным в пункте 9 стандарта государственной услуги.</w:t>
      </w:r>
    </w:p>
    <w:bookmarkEnd w:id="113"/>
    <w:bookmarkStart w:name="z147" w:id="114"/>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49" w:id="115"/>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115"/>
    <w:bookmarkStart w:name="z150" w:id="116"/>
    <w:p>
      <w:pPr>
        <w:spacing w:after="0"/>
        <w:ind w:left="0"/>
        <w:jc w:val="both"/>
      </w:pPr>
      <w:r>
        <w:rPr>
          <w:rFonts w:ascii="Times New Roman"/>
          <w:b w:val="false"/>
          <w:i w:val="false"/>
          <w:color w:val="000000"/>
          <w:sz w:val="28"/>
        </w:rPr>
        <w:t>
      1)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116"/>
    <w:bookmarkStart w:name="z151" w:id="117"/>
    <w:p>
      <w:pPr>
        <w:spacing w:after="0"/>
        <w:ind w:left="0"/>
        <w:jc w:val="both"/>
      </w:pPr>
      <w:r>
        <w:rPr>
          <w:rFonts w:ascii="Times New Roman"/>
          <w:b w:val="false"/>
          <w:i w:val="false"/>
          <w:color w:val="000000"/>
          <w:sz w:val="28"/>
        </w:rPr>
        <w:t>
      2) изменения наименования и (или) места нахождения юридического лица-лицензиата (в случае указания адреса в лицензии);</w:t>
      </w:r>
    </w:p>
    <w:bookmarkEnd w:id="117"/>
    <w:bookmarkStart w:name="z152" w:id="118"/>
    <w:p>
      <w:pPr>
        <w:spacing w:after="0"/>
        <w:ind w:left="0"/>
        <w:jc w:val="both"/>
      </w:pPr>
      <w:r>
        <w:rPr>
          <w:rFonts w:ascii="Times New Roman"/>
          <w:b w:val="false"/>
          <w:i w:val="false"/>
          <w:color w:val="000000"/>
          <w:sz w:val="28"/>
        </w:rPr>
        <w:t>
      3)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118"/>
    <w:bookmarkStart w:name="z153" w:id="119"/>
    <w:p>
      <w:pPr>
        <w:spacing w:after="0"/>
        <w:ind w:left="0"/>
        <w:jc w:val="both"/>
      </w:pPr>
      <w:r>
        <w:rPr>
          <w:rFonts w:ascii="Times New Roman"/>
          <w:b w:val="false"/>
          <w:i w:val="false"/>
          <w:color w:val="000000"/>
          <w:sz w:val="28"/>
        </w:rPr>
        <w:t>
      4) изменения наименования вида и (или) подвида деятельности.</w:t>
      </w:r>
    </w:p>
    <w:bookmarkEnd w:id="119"/>
    <w:bookmarkStart w:name="z154" w:id="120"/>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и 3) части первой настоящего пункта Правил, если изменения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120"/>
    <w:bookmarkStart w:name="z155" w:id="121"/>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121"/>
    <w:bookmarkStart w:name="z156" w:id="122"/>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122"/>
    <w:bookmarkStart w:name="z157" w:id="123"/>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приложению 6 к настоящим Правилам, по основаниям, указанным в пункте 9 стандарта государственной услуги.</w:t>
      </w:r>
    </w:p>
    <w:bookmarkEnd w:id="123"/>
    <w:bookmarkStart w:name="z158" w:id="124"/>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24"/>
    <w:bookmarkStart w:name="z159" w:id="125"/>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125"/>
    <w:bookmarkStart w:name="z160" w:id="126"/>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26"/>
    <w:bookmarkStart w:name="z161" w:id="127"/>
    <w:p>
      <w:pPr>
        <w:spacing w:after="0"/>
        <w:ind w:left="0"/>
        <w:jc w:val="both"/>
      </w:pPr>
      <w:r>
        <w:rPr>
          <w:rFonts w:ascii="Times New Roman"/>
          <w:b w:val="false"/>
          <w:i w:val="false"/>
          <w:color w:val="000000"/>
          <w:sz w:val="28"/>
        </w:rPr>
        <w:t>
      Общий срок оказания государственной услуги услугодателем составляет 3 (три) рабочих дня с момента приема и регистрации заявления.";</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164" w:id="128"/>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128"/>
    <w:bookmarkStart w:name="z165" w:id="129"/>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bookmarkEnd w:id="129"/>
    <w:bookmarkStart w:name="z166" w:id="130"/>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bookmarkEnd w:id="130"/>
    <w:bookmarkStart w:name="z167" w:id="131"/>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bookmarkEnd w:id="131"/>
    <w:bookmarkStart w:name="z168" w:id="132"/>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приложения 2 к указанным Правилам изложить в следующей редакции:</w:t>
      </w:r>
    </w:p>
    <w:bookmarkStart w:name="z170" w:id="133"/>
    <w:p>
      <w:pPr>
        <w:spacing w:after="0"/>
        <w:ind w:left="0"/>
        <w:jc w:val="both"/>
      </w:pPr>
      <w:r>
        <w:rPr>
          <w:rFonts w:ascii="Times New Roman"/>
          <w:b w:val="false"/>
          <w:i w:val="false"/>
          <w:color w:val="000000"/>
          <w:sz w:val="28"/>
        </w:rPr>
        <w:t>
      "Глава 5. Форма сведений, содержащих информацию о квалифицированном составе специалистов, техников и рабочих имеющих соответствующее образование, подготовку, опыт работы и допущенных к осуществлению заявленного вида и подвидов деятельности</w:t>
      </w:r>
    </w:p>
    <w:bookmarkEnd w:id="133"/>
    <w:bookmarkStart w:name="z171" w:id="134"/>
    <w:p>
      <w:pPr>
        <w:spacing w:after="0"/>
        <w:ind w:left="0"/>
        <w:jc w:val="left"/>
      </w:pPr>
      <w:r>
        <w:rPr>
          <w:rFonts w:ascii="Times New Roman"/>
          <w:b/>
          <w:i w:val="false"/>
          <w:color w:val="000000"/>
        </w:rPr>
        <w:t xml:space="preserve"> таблица 5</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5"/>
          <w:p>
            <w:pPr>
              <w:spacing w:after="20"/>
              <w:ind w:left="20"/>
              <w:jc w:val="both"/>
            </w:pPr>
            <w:r>
              <w:rPr>
                <w:rFonts w:ascii="Times New Roman"/>
                <w:b w:val="false"/>
                <w:i w:val="false"/>
                <w:color w:val="000000"/>
                <w:sz w:val="20"/>
              </w:rPr>
              <w:t xml:space="preserve">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w:t>
            </w:r>
          </w:p>
          <w:bookmarkEnd w:id="135"/>
          <w:p>
            <w:pPr>
              <w:spacing w:after="20"/>
              <w:ind w:left="20"/>
              <w:jc w:val="both"/>
            </w:pPr>
            <w:r>
              <w:rPr>
                <w:rFonts w:ascii="Times New Roman"/>
                <w:b w:val="false"/>
                <w:i w:val="false"/>
                <w:color w:val="000000"/>
                <w:sz w:val="20"/>
              </w:rPr>
              <w:t>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73" w:id="136"/>
    <w:p>
      <w:pPr>
        <w:spacing w:after="0"/>
        <w:ind w:left="0"/>
        <w:jc w:val="both"/>
      </w:pPr>
      <w:r>
        <w:rPr>
          <w:rFonts w:ascii="Times New Roman"/>
          <w:b w:val="false"/>
          <w:i w:val="false"/>
          <w:color w:val="000000"/>
          <w:sz w:val="28"/>
        </w:rPr>
        <w:t>
      Сведения, содержащие информацию о квалифицированном составе специалистов, техников и рабочих имеющих соответствующее образование, подготовку, опыт работы и допущенных к осуществлению заявленного вида и подвидов деятельности вносятся в таблицу 5 согласно настоящей главе.";</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 некоторых приказов Министра энергетики Республики Казахстан, в которые вносятся изменения;</w:t>
      </w:r>
    </w:p>
    <w:bookmarkStart w:name="z175"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осуществление деятельности по обращению с радиоактивными веществами, приборами и установками, содержащими радиоактивные вещества", утвержденных указанным приказом:</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7" w:id="138"/>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осуществление деятельности по обращению с радиоактивными веществами, приборами и установками, содержащими радиоактивные вещества"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осуществление деятельности по обращению с радиоактивными веществами, приборами и установками, содержащими радиоактивные вещества" (далее – государственная услуга).";</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79" w:id="139"/>
    <w:p>
      <w:pPr>
        <w:spacing w:after="0"/>
        <w:ind w:left="0"/>
        <w:jc w:val="both"/>
      </w:pPr>
      <w:r>
        <w:rPr>
          <w:rFonts w:ascii="Times New Roman"/>
          <w:b w:val="false"/>
          <w:i w:val="false"/>
          <w:color w:val="000000"/>
          <w:sz w:val="28"/>
        </w:rPr>
        <w:t>
      "5. Перечень основных требований к оказанию государственной услуги приведен в стандарте государственной услуги "Выдача лицензии на осуществление деятельности по обращению с радиоактивными веществами, приборами и установками, содержащими радиоактивные вещества" (далее – стандарт государственной услуги) согласно приложению 5 к настоящим Правилам.";</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81" w:id="140"/>
    <w:p>
      <w:pPr>
        <w:spacing w:after="0"/>
        <w:ind w:left="0"/>
        <w:jc w:val="both"/>
      </w:pPr>
      <w:r>
        <w:rPr>
          <w:rFonts w:ascii="Times New Roman"/>
          <w:b w:val="false"/>
          <w:i w:val="false"/>
          <w:color w:val="000000"/>
          <w:sz w:val="28"/>
        </w:rPr>
        <w:t xml:space="preserve">
      "8. Работники управления контроля материалов и международных гарантий и управления ядерной и радиационной безопасности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контроля материалов и международных гарантий, управления ядерной и радиационной безопасности и услугополучателем и передают его в управление лицензирования.</w:t>
      </w:r>
    </w:p>
    <w:bookmarkEnd w:id="140"/>
    <w:bookmarkStart w:name="z182" w:id="141"/>
    <w:p>
      <w:pPr>
        <w:spacing w:after="0"/>
        <w:ind w:left="0"/>
        <w:jc w:val="both"/>
      </w:pPr>
      <w:r>
        <w:rPr>
          <w:rFonts w:ascii="Times New Roman"/>
          <w:b w:val="false"/>
          <w:i w:val="false"/>
          <w:color w:val="000000"/>
          <w:sz w:val="28"/>
        </w:rPr>
        <w:t>
      9. Работник управления лицензирования в течение 1 (одного) рабочего дня после получения заключения работников управления контроля материалов и международных гарантий и управления ядерной и радиационной безопасности, готовит лицензию и (или) приложение к лицензии по формам, согласно приложениям 7 и 8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141"/>
    <w:bookmarkStart w:name="z183" w:id="14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142"/>
    <w:bookmarkStart w:name="z184" w:id="143"/>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43"/>
    <w:bookmarkStart w:name="z185" w:id="144"/>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144"/>
    <w:bookmarkStart w:name="z186" w:id="145"/>
    <w:p>
      <w:pPr>
        <w:spacing w:after="0"/>
        <w:ind w:left="0"/>
        <w:jc w:val="both"/>
      </w:pPr>
      <w:r>
        <w:rPr>
          <w:rFonts w:ascii="Times New Roman"/>
          <w:b w:val="false"/>
          <w:i w:val="false"/>
          <w:color w:val="000000"/>
          <w:sz w:val="28"/>
        </w:rPr>
        <w:t>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приложению 6 к настоящим Правилам, по основаниям, указанным в пункте 9 стандарта государственной услуги.</w:t>
      </w:r>
    </w:p>
    <w:bookmarkEnd w:id="145"/>
    <w:bookmarkStart w:name="z187" w:id="146"/>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89" w:id="147"/>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147"/>
    <w:bookmarkStart w:name="z190" w:id="148"/>
    <w:p>
      <w:pPr>
        <w:spacing w:after="0"/>
        <w:ind w:left="0"/>
        <w:jc w:val="both"/>
      </w:pPr>
      <w:r>
        <w:rPr>
          <w:rFonts w:ascii="Times New Roman"/>
          <w:b w:val="false"/>
          <w:i w:val="false"/>
          <w:color w:val="000000"/>
          <w:sz w:val="28"/>
        </w:rPr>
        <w:t>
      1)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148"/>
    <w:bookmarkStart w:name="z191" w:id="149"/>
    <w:p>
      <w:pPr>
        <w:spacing w:after="0"/>
        <w:ind w:left="0"/>
        <w:jc w:val="both"/>
      </w:pPr>
      <w:r>
        <w:rPr>
          <w:rFonts w:ascii="Times New Roman"/>
          <w:b w:val="false"/>
          <w:i w:val="false"/>
          <w:color w:val="000000"/>
          <w:sz w:val="28"/>
        </w:rPr>
        <w:t>
      2) изменения наименования и (или) места нахождения юридического лица-лицензиата (в случае указания адреса в лицензии);</w:t>
      </w:r>
    </w:p>
    <w:bookmarkEnd w:id="149"/>
    <w:bookmarkStart w:name="z192" w:id="150"/>
    <w:p>
      <w:pPr>
        <w:spacing w:after="0"/>
        <w:ind w:left="0"/>
        <w:jc w:val="both"/>
      </w:pPr>
      <w:r>
        <w:rPr>
          <w:rFonts w:ascii="Times New Roman"/>
          <w:b w:val="false"/>
          <w:i w:val="false"/>
          <w:color w:val="000000"/>
          <w:sz w:val="28"/>
        </w:rPr>
        <w:t>
      3)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150"/>
    <w:bookmarkStart w:name="z193" w:id="151"/>
    <w:p>
      <w:pPr>
        <w:spacing w:after="0"/>
        <w:ind w:left="0"/>
        <w:jc w:val="both"/>
      </w:pPr>
      <w:r>
        <w:rPr>
          <w:rFonts w:ascii="Times New Roman"/>
          <w:b w:val="false"/>
          <w:i w:val="false"/>
          <w:color w:val="000000"/>
          <w:sz w:val="28"/>
        </w:rPr>
        <w:t>
      4) изменения наименования вида и (или) подвида деятельности.</w:t>
      </w:r>
    </w:p>
    <w:bookmarkEnd w:id="151"/>
    <w:bookmarkStart w:name="z194" w:id="152"/>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и 3) части первой настоящего пункта Правил, если изменения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152"/>
    <w:bookmarkStart w:name="z195" w:id="153"/>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153"/>
    <w:bookmarkStart w:name="z196" w:id="154"/>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154"/>
    <w:bookmarkStart w:name="z197" w:id="15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приложению 6 к настоящим Правилам, по основаниям, указанным в пункте 9 стандарта государственной услуги.</w:t>
      </w:r>
    </w:p>
    <w:bookmarkEnd w:id="155"/>
    <w:bookmarkStart w:name="z198" w:id="156"/>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56"/>
    <w:bookmarkStart w:name="z199" w:id="157"/>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157"/>
    <w:bookmarkStart w:name="z200" w:id="158"/>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58"/>
    <w:bookmarkStart w:name="z201" w:id="159"/>
    <w:p>
      <w:pPr>
        <w:spacing w:after="0"/>
        <w:ind w:left="0"/>
        <w:jc w:val="both"/>
      </w:pPr>
      <w:r>
        <w:rPr>
          <w:rFonts w:ascii="Times New Roman"/>
          <w:b w:val="false"/>
          <w:i w:val="false"/>
          <w:color w:val="000000"/>
          <w:sz w:val="28"/>
        </w:rPr>
        <w:t>
      Общий срок оказания государственной услуги услугодателем составляет 3 (три) рабочих дня с момента приема и регистрации заявления.";</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204" w:id="160"/>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160"/>
    <w:bookmarkStart w:name="z205" w:id="161"/>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bookmarkEnd w:id="161"/>
    <w:bookmarkStart w:name="z206" w:id="162"/>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bookmarkEnd w:id="162"/>
    <w:bookmarkStart w:name="z207" w:id="163"/>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bookmarkEnd w:id="163"/>
    <w:bookmarkStart w:name="z208" w:id="164"/>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пункта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w:t>
      </w:r>
      <w:r>
        <w:rPr>
          <w:rFonts w:ascii="Times New Roman"/>
          <w:b w:val="false"/>
          <w:i w:val="false"/>
          <w:color w:val="000000"/>
          <w:sz w:val="28"/>
        </w:rPr>
        <w:t xml:space="preserve"> приложения 2 к указанным Правилам изложить в следующей редакции:</w:t>
      </w:r>
    </w:p>
    <w:bookmarkStart w:name="z210" w:id="165"/>
    <w:p>
      <w:pPr>
        <w:spacing w:after="0"/>
        <w:ind w:left="0"/>
        <w:jc w:val="both"/>
      </w:pPr>
      <w:r>
        <w:rPr>
          <w:rFonts w:ascii="Times New Roman"/>
          <w:b w:val="false"/>
          <w:i w:val="false"/>
          <w:color w:val="000000"/>
          <w:sz w:val="28"/>
        </w:rPr>
        <w:t>
      " Глава 2. Форма сведений, содержащих информацию о квалифицированном составе специалистов, техников, рабочих</w:t>
      </w:r>
    </w:p>
    <w:bookmarkEnd w:id="165"/>
    <w:bookmarkStart w:name="z211" w:id="166"/>
    <w:p>
      <w:pPr>
        <w:spacing w:after="0"/>
        <w:ind w:left="0"/>
        <w:jc w:val="left"/>
      </w:pPr>
      <w:r>
        <w:rPr>
          <w:rFonts w:ascii="Times New Roman"/>
          <w:b/>
          <w:i w:val="false"/>
          <w:color w:val="000000"/>
        </w:rPr>
        <w:t xml:space="preserve"> таблица 2</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12" w:id="167"/>
    <w:p>
      <w:pPr>
        <w:spacing w:after="0"/>
        <w:ind w:left="0"/>
        <w:jc w:val="both"/>
      </w:pPr>
      <w:r>
        <w:rPr>
          <w:rFonts w:ascii="Times New Roman"/>
          <w:b w:val="false"/>
          <w:i w:val="false"/>
          <w:color w:val="000000"/>
          <w:sz w:val="28"/>
        </w:rPr>
        <w:t>
      Сведения, содержащие информацию о квалифицированном составе специалистов и техников, имеющих соответствующее образование, подготовку и допущенных к осуществлению заявленного вида и подвидов деятельности вносятся в таблицу 2 согласно настоящей главе*.</w:t>
      </w:r>
    </w:p>
    <w:bookmarkEnd w:id="167"/>
    <w:bookmarkStart w:name="z213" w:id="168"/>
    <w:p>
      <w:pPr>
        <w:spacing w:after="0"/>
        <w:ind w:left="0"/>
        <w:jc w:val="both"/>
      </w:pPr>
      <w:r>
        <w:rPr>
          <w:rFonts w:ascii="Times New Roman"/>
          <w:b w:val="false"/>
          <w:i w:val="false"/>
          <w:color w:val="000000"/>
          <w:sz w:val="28"/>
        </w:rPr>
        <w:t>
      Примечание</w:t>
      </w:r>
    </w:p>
    <w:bookmarkEnd w:id="168"/>
    <w:bookmarkStart w:name="z214" w:id="169"/>
    <w:p>
      <w:pPr>
        <w:spacing w:after="0"/>
        <w:ind w:left="0"/>
        <w:jc w:val="both"/>
      </w:pPr>
      <w:r>
        <w:rPr>
          <w:rFonts w:ascii="Times New Roman"/>
          <w:b w:val="false"/>
          <w:i w:val="false"/>
          <w:color w:val="000000"/>
          <w:sz w:val="28"/>
        </w:rPr>
        <w:t>
      * не требуется выполнение данного пункта для подвида деятельности по реализации радиоактивных веществ, приборов и установок, содержащих радиоактивные вещества.";</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 некоторых приказов Министра энергетики Республики Казахстан, в которые вносятся изменения;</w:t>
      </w:r>
    </w:p>
    <w:bookmarkStart w:name="z216" w:id="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обращение с приборами и установками, генерирующими ионизирующее излучение", утвержденных указанным приказом:</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8" w:id="171"/>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обращение с приборами и установками, генерирующими ионизирующее излучение" (далее – Правила) разработаны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обращение с приборами и установками, генерирующими ионизирующее излучение" (далее – государственная услуга).";</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20" w:id="172"/>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приведен в стандарте государственной услуги "Выдача лицензии на обращение с приборами и установками, генерирующими ионизирующее излучение" (далее – стандарт государственной услуги)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22" w:id="173"/>
    <w:p>
      <w:pPr>
        <w:spacing w:after="0"/>
        <w:ind w:left="0"/>
        <w:jc w:val="both"/>
      </w:pPr>
      <w:r>
        <w:rPr>
          <w:rFonts w:ascii="Times New Roman"/>
          <w:b w:val="false"/>
          <w:i w:val="false"/>
          <w:color w:val="000000"/>
          <w:sz w:val="28"/>
        </w:rPr>
        <w:t xml:space="preserve">
      "8. Работники управления контроля материалов и международных гарантий, управления ядерной и радиационной безопасности и (или) управления лицензирования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контроля материалов и международных гарантий, управления ядерной и радиационной безопасности и (или) управления лицензирования и услугополучателем и передают его в управление лицензирования.</w:t>
      </w:r>
    </w:p>
    <w:bookmarkEnd w:id="173"/>
    <w:bookmarkStart w:name="z223" w:id="174"/>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работников управления контроля материалов и международных гарантий, управления ядерной и радиационной безопасности и (или) управления лицензирования, готовит лицензию и (или) приложение к лицензии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174"/>
    <w:bookmarkStart w:name="z224" w:id="17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175"/>
    <w:bookmarkStart w:name="z225" w:id="176"/>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176"/>
    <w:bookmarkStart w:name="z226" w:id="177"/>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177"/>
    <w:bookmarkStart w:name="z227" w:id="178"/>
    <w:p>
      <w:pPr>
        <w:spacing w:after="0"/>
        <w:ind w:left="0"/>
        <w:jc w:val="both"/>
      </w:pPr>
      <w:r>
        <w:rPr>
          <w:rFonts w:ascii="Times New Roman"/>
          <w:b w:val="false"/>
          <w:i w:val="false"/>
          <w:color w:val="000000"/>
          <w:sz w:val="28"/>
        </w:rPr>
        <w:t>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приложению 8 к настоящим Правилам, по основаниям, указанным в пункте 9 стандарта государственной услуги.</w:t>
      </w:r>
    </w:p>
    <w:bookmarkEnd w:id="178"/>
    <w:bookmarkStart w:name="z228" w:id="179"/>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230" w:id="180"/>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180"/>
    <w:bookmarkStart w:name="z231" w:id="181"/>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181"/>
    <w:bookmarkStart w:name="z232" w:id="182"/>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bookmarkEnd w:id="182"/>
    <w:bookmarkStart w:name="z233" w:id="183"/>
    <w:p>
      <w:pPr>
        <w:spacing w:after="0"/>
        <w:ind w:left="0"/>
        <w:jc w:val="both"/>
      </w:pPr>
      <w:r>
        <w:rPr>
          <w:rFonts w:ascii="Times New Roman"/>
          <w:b w:val="false"/>
          <w:i w:val="false"/>
          <w:color w:val="000000"/>
          <w:sz w:val="28"/>
        </w:rPr>
        <w:t>
      3)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183"/>
    <w:bookmarkStart w:name="z234" w:id="184"/>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(в случае указания адреса в лицензии);</w:t>
      </w:r>
    </w:p>
    <w:bookmarkEnd w:id="184"/>
    <w:bookmarkStart w:name="z235" w:id="185"/>
    <w:p>
      <w:pPr>
        <w:spacing w:after="0"/>
        <w:ind w:left="0"/>
        <w:jc w:val="both"/>
      </w:pPr>
      <w:r>
        <w:rPr>
          <w:rFonts w:ascii="Times New Roman"/>
          <w:b w:val="false"/>
          <w:i w:val="false"/>
          <w:color w:val="000000"/>
          <w:sz w:val="28"/>
        </w:rPr>
        <w:t>
      5)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185"/>
    <w:bookmarkStart w:name="z236" w:id="186"/>
    <w:p>
      <w:pPr>
        <w:spacing w:after="0"/>
        <w:ind w:left="0"/>
        <w:jc w:val="both"/>
      </w:pPr>
      <w:r>
        <w:rPr>
          <w:rFonts w:ascii="Times New Roman"/>
          <w:b w:val="false"/>
          <w:i w:val="false"/>
          <w:color w:val="000000"/>
          <w:sz w:val="28"/>
        </w:rPr>
        <w:t>
      6) изменения наименования вида и (или) подвида деятельности.</w:t>
      </w:r>
    </w:p>
    <w:bookmarkEnd w:id="186"/>
    <w:bookmarkStart w:name="z237" w:id="187"/>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4) и 5) части первой настоящего пункта Правил, если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187"/>
    <w:bookmarkStart w:name="z238" w:id="188"/>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188"/>
    <w:bookmarkStart w:name="z239" w:id="189"/>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189"/>
    <w:bookmarkStart w:name="z240" w:id="190"/>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стандарта государственной услуги.</w:t>
      </w:r>
    </w:p>
    <w:bookmarkEnd w:id="190"/>
    <w:bookmarkStart w:name="z241" w:id="191"/>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91"/>
    <w:bookmarkStart w:name="z242" w:id="192"/>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192"/>
    <w:bookmarkStart w:name="z243" w:id="193"/>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193"/>
    <w:bookmarkStart w:name="z244" w:id="194"/>
    <w:p>
      <w:pPr>
        <w:spacing w:after="0"/>
        <w:ind w:left="0"/>
        <w:jc w:val="both"/>
      </w:pPr>
      <w:r>
        <w:rPr>
          <w:rFonts w:ascii="Times New Roman"/>
          <w:b w:val="false"/>
          <w:i w:val="false"/>
          <w:color w:val="000000"/>
          <w:sz w:val="28"/>
        </w:rPr>
        <w:t>
      Общий срок оказания государственной услуги услугодателем составляет 3 (три) рабочих дня с момента приема и регистрации заявления.";</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247" w:id="195"/>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195"/>
    <w:bookmarkStart w:name="z248" w:id="196"/>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bookmarkEnd w:id="196"/>
    <w:bookmarkStart w:name="z249" w:id="197"/>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bookmarkEnd w:id="197"/>
    <w:bookmarkStart w:name="z250" w:id="198"/>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bookmarkEnd w:id="198"/>
    <w:bookmarkStart w:name="z251" w:id="199"/>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7</w:t>
      </w:r>
      <w:r>
        <w:rPr>
          <w:rFonts w:ascii="Times New Roman"/>
          <w:b w:val="false"/>
          <w:i w:val="false"/>
          <w:color w:val="000000"/>
          <w:sz w:val="28"/>
        </w:rPr>
        <w:t xml:space="preserve"> приложения 3 к указанным Правилам изложить в следующей редакции:</w:t>
      </w:r>
    </w:p>
    <w:bookmarkStart w:name="z253" w:id="200"/>
    <w:p>
      <w:pPr>
        <w:spacing w:after="0"/>
        <w:ind w:left="0"/>
        <w:jc w:val="both"/>
      </w:pPr>
      <w:r>
        <w:rPr>
          <w:rFonts w:ascii="Times New Roman"/>
          <w:b w:val="false"/>
          <w:i w:val="false"/>
          <w:color w:val="000000"/>
          <w:sz w:val="28"/>
        </w:rPr>
        <w:t>
      " Глава 7. Форма сведений, содержащих информацию о квалифицированном составе специалистов, техников, рабочих</w:t>
      </w:r>
    </w:p>
    <w:bookmarkEnd w:id="200"/>
    <w:bookmarkStart w:name="z254" w:id="201"/>
    <w:p>
      <w:pPr>
        <w:spacing w:after="0"/>
        <w:ind w:left="0"/>
        <w:jc w:val="left"/>
      </w:pPr>
      <w:r>
        <w:rPr>
          <w:rFonts w:ascii="Times New Roman"/>
          <w:b/>
          <w:i w:val="false"/>
          <w:color w:val="000000"/>
        </w:rPr>
        <w:t xml:space="preserve"> таблица 7</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55" w:id="202"/>
    <w:p>
      <w:pPr>
        <w:spacing w:after="0"/>
        <w:ind w:left="0"/>
        <w:jc w:val="both"/>
      </w:pPr>
      <w:r>
        <w:rPr>
          <w:rFonts w:ascii="Times New Roman"/>
          <w:b w:val="false"/>
          <w:i w:val="false"/>
          <w:color w:val="000000"/>
          <w:sz w:val="28"/>
        </w:rPr>
        <w:t>
      Сведения, содержащие информацию о квалифицированном составе специалистов и техников, имеющих соответствующее образование, подготовку и допущенных к осуществлению заявленного вида и подвидов деятельности, вносятся в таблицу 7 согласно настоящей главе.";</w:t>
      </w:r>
    </w:p>
    <w:bookmarkEnd w:id="202"/>
    <w:bookmarkStart w:name="z256" w:id="2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осуществление деятельности по предоставлению услуг в области использования атомной энергии", утвержденных указанным приказом:</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8" w:id="20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осуществление деятельности по предоставлению услуг в области использования атомной энергии"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осуществление деятельности по предоставлению услуг в области использования атомной энергии" (далее – государственная услуга).";</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60" w:id="205"/>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приведен в стандарте государственной услуги "Выдача лицензии на осуществление деятельности по предоставлению услуг в области использования атомной энергии" (далее – стандарт государственной услуги)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62" w:id="206"/>
    <w:p>
      <w:pPr>
        <w:spacing w:after="0"/>
        <w:ind w:left="0"/>
        <w:jc w:val="both"/>
      </w:pPr>
      <w:r>
        <w:rPr>
          <w:rFonts w:ascii="Times New Roman"/>
          <w:b w:val="false"/>
          <w:i w:val="false"/>
          <w:color w:val="000000"/>
          <w:sz w:val="28"/>
        </w:rPr>
        <w:t xml:space="preserve">
      "8. Работники управления ядерной и радиационной безопасности и (или) управления лицензирования и (или) управления ядерной физической безопасности и технической кооперации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ядерной и радиационной безопасности и (или) управления лицензирования и (или) управления ядерной физической безопасности и технической кооперации и услугополучателем и передают его в управление лицензирования.</w:t>
      </w:r>
    </w:p>
    <w:bookmarkEnd w:id="206"/>
    <w:bookmarkStart w:name="z263" w:id="207"/>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работников управления ядерной и радиационной безопасности и (или) управления лицензирования и (или) управления ядерной физической безопасности и технической кооперации, готовит лицензию и (или) приложение к лицензии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207"/>
    <w:bookmarkStart w:name="z264" w:id="20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208"/>
    <w:bookmarkStart w:name="z265" w:id="209"/>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209"/>
    <w:bookmarkStart w:name="z266" w:id="210"/>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210"/>
    <w:bookmarkStart w:name="z267" w:id="211"/>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стандарта государственной услуги.</w:t>
      </w:r>
    </w:p>
    <w:bookmarkEnd w:id="211"/>
    <w:bookmarkStart w:name="z268" w:id="212"/>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270" w:id="213"/>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213"/>
    <w:bookmarkStart w:name="z271" w:id="214"/>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214"/>
    <w:bookmarkStart w:name="z272" w:id="215"/>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bookmarkEnd w:id="215"/>
    <w:bookmarkStart w:name="z273" w:id="216"/>
    <w:p>
      <w:pPr>
        <w:spacing w:after="0"/>
        <w:ind w:left="0"/>
        <w:jc w:val="both"/>
      </w:pPr>
      <w:r>
        <w:rPr>
          <w:rFonts w:ascii="Times New Roman"/>
          <w:b w:val="false"/>
          <w:i w:val="false"/>
          <w:color w:val="000000"/>
          <w:sz w:val="28"/>
        </w:rPr>
        <w:t>
      3)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216"/>
    <w:bookmarkStart w:name="z274" w:id="217"/>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(в случае указания адреса в лицензии);</w:t>
      </w:r>
    </w:p>
    <w:bookmarkEnd w:id="217"/>
    <w:bookmarkStart w:name="z275" w:id="218"/>
    <w:p>
      <w:pPr>
        <w:spacing w:after="0"/>
        <w:ind w:left="0"/>
        <w:jc w:val="both"/>
      </w:pPr>
      <w:r>
        <w:rPr>
          <w:rFonts w:ascii="Times New Roman"/>
          <w:b w:val="false"/>
          <w:i w:val="false"/>
          <w:color w:val="000000"/>
          <w:sz w:val="28"/>
        </w:rPr>
        <w:t>
      5)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218"/>
    <w:bookmarkStart w:name="z276" w:id="219"/>
    <w:p>
      <w:pPr>
        <w:spacing w:after="0"/>
        <w:ind w:left="0"/>
        <w:jc w:val="both"/>
      </w:pPr>
      <w:r>
        <w:rPr>
          <w:rFonts w:ascii="Times New Roman"/>
          <w:b w:val="false"/>
          <w:i w:val="false"/>
          <w:color w:val="000000"/>
          <w:sz w:val="28"/>
        </w:rPr>
        <w:t>
      6) изменения наименования вида и (или) подвида деятельности.</w:t>
      </w:r>
    </w:p>
    <w:bookmarkEnd w:id="219"/>
    <w:bookmarkStart w:name="z277" w:id="220"/>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4) и 5) части первой настоящего пункта Правил, если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220"/>
    <w:bookmarkStart w:name="z278" w:id="221"/>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221"/>
    <w:bookmarkStart w:name="z279" w:id="222"/>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222"/>
    <w:bookmarkStart w:name="z280" w:id="223"/>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стандарта государственной услуги.</w:t>
      </w:r>
    </w:p>
    <w:bookmarkEnd w:id="223"/>
    <w:bookmarkStart w:name="z281" w:id="224"/>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24"/>
    <w:bookmarkStart w:name="z282" w:id="225"/>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225"/>
    <w:bookmarkStart w:name="z283" w:id="226"/>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26"/>
    <w:bookmarkStart w:name="z284" w:id="227"/>
    <w:p>
      <w:pPr>
        <w:spacing w:after="0"/>
        <w:ind w:left="0"/>
        <w:jc w:val="both"/>
      </w:pPr>
      <w:r>
        <w:rPr>
          <w:rFonts w:ascii="Times New Roman"/>
          <w:b w:val="false"/>
          <w:i w:val="false"/>
          <w:color w:val="000000"/>
          <w:sz w:val="28"/>
        </w:rPr>
        <w:t>
      Общий срок оказания государственной услуги услугодателем составляет 3 (три) рабочих дня с момента приема и регистрации заявления.";</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287" w:id="228"/>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28"/>
    <w:bookmarkStart w:name="z288" w:id="229"/>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bookmarkEnd w:id="229"/>
    <w:bookmarkStart w:name="z289" w:id="230"/>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bookmarkEnd w:id="230"/>
    <w:bookmarkStart w:name="z290" w:id="231"/>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bookmarkEnd w:id="231"/>
    <w:bookmarkStart w:name="z291" w:id="232"/>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пункта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w:t>
      </w:r>
      <w:r>
        <w:rPr>
          <w:rFonts w:ascii="Times New Roman"/>
          <w:b w:val="false"/>
          <w:i w:val="false"/>
          <w:color w:val="000000"/>
          <w:sz w:val="28"/>
        </w:rPr>
        <w:t xml:space="preserve"> приложения 3 к указанным Правилам изложить в следующей редакции:</w:t>
      </w:r>
    </w:p>
    <w:bookmarkStart w:name="z293" w:id="233"/>
    <w:p>
      <w:pPr>
        <w:spacing w:after="0"/>
        <w:ind w:left="0"/>
        <w:jc w:val="both"/>
      </w:pPr>
      <w:r>
        <w:rPr>
          <w:rFonts w:ascii="Times New Roman"/>
          <w:b w:val="false"/>
          <w:i w:val="false"/>
          <w:color w:val="000000"/>
          <w:sz w:val="28"/>
        </w:rPr>
        <w:t>
      "Глава 1. Форма сведений, содержащих информацию о квалифицированном составе специалистов, техников, рабочих</w:t>
      </w:r>
    </w:p>
    <w:bookmarkEnd w:id="233"/>
    <w:bookmarkStart w:name="z294" w:id="234"/>
    <w:p>
      <w:pPr>
        <w:spacing w:after="0"/>
        <w:ind w:left="0"/>
        <w:jc w:val="left"/>
      </w:pPr>
      <w:r>
        <w:rPr>
          <w:rFonts w:ascii="Times New Roman"/>
          <w:b/>
          <w:i w:val="false"/>
          <w:color w:val="000000"/>
        </w:rPr>
        <w:t xml:space="preserve"> таблица 1</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5"/>
          <w:p>
            <w:pPr>
              <w:spacing w:after="20"/>
              <w:ind w:left="20"/>
              <w:jc w:val="both"/>
            </w:pPr>
            <w:r>
              <w:rPr>
                <w:rFonts w:ascii="Times New Roman"/>
                <w:b w:val="false"/>
                <w:i w:val="false"/>
                <w:color w:val="000000"/>
                <w:sz w:val="20"/>
              </w:rPr>
              <w:t xml:space="preserve">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w:t>
            </w:r>
          </w:p>
          <w:bookmarkEnd w:id="235"/>
          <w:p>
            <w:pPr>
              <w:spacing w:after="20"/>
              <w:ind w:left="20"/>
              <w:jc w:val="both"/>
            </w:pPr>
            <w:r>
              <w:rPr>
                <w:rFonts w:ascii="Times New Roman"/>
                <w:b w:val="false"/>
                <w:i w:val="false"/>
                <w:color w:val="000000"/>
                <w:sz w:val="20"/>
              </w:rPr>
              <w:t>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96" w:id="236"/>
    <w:p>
      <w:pPr>
        <w:spacing w:after="0"/>
        <w:ind w:left="0"/>
        <w:jc w:val="both"/>
      </w:pPr>
      <w:r>
        <w:rPr>
          <w:rFonts w:ascii="Times New Roman"/>
          <w:b w:val="false"/>
          <w:i w:val="false"/>
          <w:color w:val="000000"/>
          <w:sz w:val="28"/>
        </w:rPr>
        <w:t>
      Сведения, содержащие информацию о квалифицированном составе специалистов и техников, имеющих соответствующее образование, подготовку и допущенных к осуществлению заявленного вида и подвидов деятельности, вносятся в таблицу 1 согласно настоящей главе*.</w:t>
      </w:r>
    </w:p>
    <w:bookmarkEnd w:id="236"/>
    <w:bookmarkStart w:name="z297" w:id="237"/>
    <w:p>
      <w:pPr>
        <w:spacing w:after="0"/>
        <w:ind w:left="0"/>
        <w:jc w:val="both"/>
      </w:pPr>
      <w:r>
        <w:rPr>
          <w:rFonts w:ascii="Times New Roman"/>
          <w:b w:val="false"/>
          <w:i w:val="false"/>
          <w:color w:val="000000"/>
          <w:sz w:val="28"/>
        </w:rPr>
        <w:t>
      Примечание:</w:t>
      </w:r>
    </w:p>
    <w:bookmarkEnd w:id="237"/>
    <w:bookmarkStart w:name="z298" w:id="238"/>
    <w:p>
      <w:pPr>
        <w:spacing w:after="0"/>
        <w:ind w:left="0"/>
        <w:jc w:val="both"/>
      </w:pPr>
      <w:r>
        <w:rPr>
          <w:rFonts w:ascii="Times New Roman"/>
          <w:b w:val="false"/>
          <w:i w:val="false"/>
          <w:color w:val="000000"/>
          <w:sz w:val="28"/>
        </w:rPr>
        <w:t>
      * не требуется выполнение данного пункта для подвида деятельности по специальной подготовке персонала, ответственного за обеспечение ядерной и радиационной безопасности. Для подвида деятельности физическая защита ядерных установок и ядерных материалов не требуется предоставление документов (сертификатов, свидетельств, удостоверений). Для подвида деятельности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 не требуется предоставление документов (сертификатов, свидетельств, удостоверений), выданных отечественными заводами изготовителями или их уполномоченными организациями и требуется не менее двух техников. Техники входят в состав только одной организации, осуществляющей деятельность по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радиационному контролю территорий, помещений, рабочих мест, товаров, материалов, металлолома, транспортных средств.";</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7</w:t>
      </w:r>
      <w:r>
        <w:rPr>
          <w:rFonts w:ascii="Times New Roman"/>
          <w:b w:val="false"/>
          <w:i w:val="false"/>
          <w:color w:val="000000"/>
          <w:sz w:val="28"/>
        </w:rPr>
        <w:t xml:space="preserve"> приложения 3 к указанным Правилам изложить в следующей редакции:</w:t>
      </w:r>
    </w:p>
    <w:bookmarkStart w:name="z300" w:id="239"/>
    <w:p>
      <w:pPr>
        <w:spacing w:after="0"/>
        <w:ind w:left="0"/>
        <w:jc w:val="both"/>
      </w:pPr>
      <w:r>
        <w:rPr>
          <w:rFonts w:ascii="Times New Roman"/>
          <w:b w:val="false"/>
          <w:i w:val="false"/>
          <w:color w:val="000000"/>
          <w:sz w:val="28"/>
        </w:rPr>
        <w:t>
      "Глава 7. Форма сведений, содержащих информацию о договоре по оказанию охранных услуг с физическим или юридическим лицом, имеющим соответствующую лицензию</w:t>
      </w:r>
    </w:p>
    <w:bookmarkEnd w:id="239"/>
    <w:bookmarkStart w:name="z301" w:id="240"/>
    <w:p>
      <w:pPr>
        <w:spacing w:after="0"/>
        <w:ind w:left="0"/>
        <w:jc w:val="left"/>
      </w:pPr>
      <w:r>
        <w:rPr>
          <w:rFonts w:ascii="Times New Roman"/>
          <w:b/>
          <w:i w:val="false"/>
          <w:color w:val="000000"/>
        </w:rPr>
        <w:t xml:space="preserve"> таблица 7</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договора, срок действия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 физического лица, с кем заключен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уникальный идентификационный номер разрешительного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02" w:id="241"/>
    <w:p>
      <w:pPr>
        <w:spacing w:after="0"/>
        <w:ind w:left="0"/>
        <w:jc w:val="both"/>
      </w:pPr>
      <w:r>
        <w:rPr>
          <w:rFonts w:ascii="Times New Roman"/>
          <w:b w:val="false"/>
          <w:i w:val="false"/>
          <w:color w:val="000000"/>
          <w:sz w:val="28"/>
        </w:rPr>
        <w:t>
      Сведения, содержащие информацию о договоре на оказание услуг с физическим или юридическим лицом, имеющим соответствующую лицензию, вносятся в таблицу 7 согласно настоящей главе*.</w:t>
      </w:r>
    </w:p>
    <w:bookmarkEnd w:id="241"/>
    <w:bookmarkStart w:name="z303" w:id="242"/>
    <w:p>
      <w:pPr>
        <w:spacing w:after="0"/>
        <w:ind w:left="0"/>
        <w:jc w:val="both"/>
      </w:pPr>
      <w:r>
        <w:rPr>
          <w:rFonts w:ascii="Times New Roman"/>
          <w:b w:val="false"/>
          <w:i w:val="false"/>
          <w:color w:val="000000"/>
          <w:sz w:val="28"/>
        </w:rPr>
        <w:t>
      Примечание:</w:t>
      </w:r>
    </w:p>
    <w:bookmarkEnd w:id="242"/>
    <w:bookmarkStart w:name="z304" w:id="243"/>
    <w:p>
      <w:pPr>
        <w:spacing w:after="0"/>
        <w:ind w:left="0"/>
        <w:jc w:val="both"/>
      </w:pPr>
      <w:r>
        <w:rPr>
          <w:rFonts w:ascii="Times New Roman"/>
          <w:b w:val="false"/>
          <w:i w:val="false"/>
          <w:color w:val="000000"/>
          <w:sz w:val="28"/>
        </w:rPr>
        <w:t>
      * данный пункт относится только к подвиду деятельности по физической защите ядерных установок и ядерных материалов при наличии в составе заявленной деятельности операции по обеспечению физической защиты при транспортировке ядерных и радиоактивных материалов";</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 некоторых приказов Министра энергетики Республики Казахстан, в которые вносятся изменения;</w:t>
      </w:r>
    </w:p>
    <w:bookmarkStart w:name="z306" w:id="2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деятельность по обращению с радиоактивными отходами", утвержденных указанным приказом:</w:t>
      </w:r>
    </w:p>
    <w:bookmarkEnd w:id="244"/>
    <w:bookmarkStart w:name="z307" w:id="245"/>
    <w:p>
      <w:pPr>
        <w:spacing w:after="0"/>
        <w:ind w:left="0"/>
        <w:jc w:val="both"/>
      </w:pPr>
      <w:r>
        <w:rPr>
          <w:rFonts w:ascii="Times New Roman"/>
          <w:b w:val="false"/>
          <w:i w:val="false"/>
          <w:color w:val="000000"/>
          <w:sz w:val="28"/>
        </w:rPr>
        <w:t>
      пункт 1 изложить в следующей редакции:</w:t>
      </w:r>
    </w:p>
    <w:bookmarkEnd w:id="245"/>
    <w:bookmarkStart w:name="z308" w:id="24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деятельность по обращению с радиоактивными отходами"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деятельность по обращению с радиоактивными отходами" (далее – государственная услуга).";</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10" w:id="247"/>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приведен в стандарте государственной услуги "Выдача лицензии на деятельность по обращению с радиоактивными отходами" (далее – стандарт государственной услуги)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12" w:id="248"/>
    <w:p>
      <w:pPr>
        <w:spacing w:after="0"/>
        <w:ind w:left="0"/>
        <w:jc w:val="both"/>
      </w:pPr>
      <w:r>
        <w:rPr>
          <w:rFonts w:ascii="Times New Roman"/>
          <w:b w:val="false"/>
          <w:i w:val="false"/>
          <w:color w:val="000000"/>
          <w:sz w:val="28"/>
        </w:rPr>
        <w:t xml:space="preserve">
      "8. Работники управления контроля материалов и международных гарантий, управления ядерной и радиационной безопасности и (или) управления лицензирования с момента поступления пакета документов и (или) сведений в течение 13 (тринадцати) рабочих дней устанавливают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готовят заключение, подписанное работниками управления контроля материалов и международных гарантий, управления ядерной и радиационной безопасности и (или) управления лицензирования и услугополучателем и передают его в управление лицензирования.</w:t>
      </w:r>
    </w:p>
    <w:bookmarkEnd w:id="248"/>
    <w:bookmarkStart w:name="z313" w:id="249"/>
    <w:p>
      <w:pPr>
        <w:spacing w:after="0"/>
        <w:ind w:left="0"/>
        <w:jc w:val="both"/>
      </w:pPr>
      <w:r>
        <w:rPr>
          <w:rFonts w:ascii="Times New Roman"/>
          <w:b w:val="false"/>
          <w:i w:val="false"/>
          <w:color w:val="000000"/>
          <w:sz w:val="28"/>
        </w:rPr>
        <w:t>
      9. Работник управления лицензирования в течение 1 (одного) рабочего дня после получения заключения работников управления ядерной физической безопасности и технической кооперации и управления ядерной и радиационной безопасности, готовит лицензию и (или) приложение к лицензии по формам, согласно приложениям 9 и 10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249"/>
    <w:bookmarkStart w:name="z314" w:id="25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250"/>
    <w:bookmarkStart w:name="z315" w:id="251"/>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251"/>
    <w:bookmarkStart w:name="z316" w:id="252"/>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252"/>
    <w:bookmarkStart w:name="z317" w:id="253"/>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стандарта государственной услуги.</w:t>
      </w:r>
    </w:p>
    <w:bookmarkEnd w:id="253"/>
    <w:bookmarkStart w:name="z318" w:id="254"/>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320" w:id="255"/>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255"/>
    <w:bookmarkStart w:name="z321" w:id="256"/>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256"/>
    <w:bookmarkStart w:name="z322" w:id="257"/>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bookmarkEnd w:id="257"/>
    <w:bookmarkStart w:name="z323" w:id="258"/>
    <w:p>
      <w:pPr>
        <w:spacing w:after="0"/>
        <w:ind w:left="0"/>
        <w:jc w:val="both"/>
      </w:pPr>
      <w:r>
        <w:rPr>
          <w:rFonts w:ascii="Times New Roman"/>
          <w:b w:val="false"/>
          <w:i w:val="false"/>
          <w:color w:val="000000"/>
          <w:sz w:val="28"/>
        </w:rPr>
        <w:t>
      3)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258"/>
    <w:bookmarkStart w:name="z324" w:id="259"/>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(в случае указания адреса в лицензии);</w:t>
      </w:r>
    </w:p>
    <w:bookmarkEnd w:id="259"/>
    <w:bookmarkStart w:name="z325" w:id="260"/>
    <w:p>
      <w:pPr>
        <w:spacing w:after="0"/>
        <w:ind w:left="0"/>
        <w:jc w:val="both"/>
      </w:pPr>
      <w:r>
        <w:rPr>
          <w:rFonts w:ascii="Times New Roman"/>
          <w:b w:val="false"/>
          <w:i w:val="false"/>
          <w:color w:val="000000"/>
          <w:sz w:val="28"/>
        </w:rPr>
        <w:t>
      5)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260"/>
    <w:bookmarkStart w:name="z326" w:id="261"/>
    <w:p>
      <w:pPr>
        <w:spacing w:after="0"/>
        <w:ind w:left="0"/>
        <w:jc w:val="both"/>
      </w:pPr>
      <w:r>
        <w:rPr>
          <w:rFonts w:ascii="Times New Roman"/>
          <w:b w:val="false"/>
          <w:i w:val="false"/>
          <w:color w:val="000000"/>
          <w:sz w:val="28"/>
        </w:rPr>
        <w:t>
      6) изменения наименования вида и (или) подвида деятельности.</w:t>
      </w:r>
    </w:p>
    <w:bookmarkEnd w:id="261"/>
    <w:bookmarkStart w:name="z327" w:id="262"/>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4) и 5) части первой настоящего пункта Правил, если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262"/>
    <w:bookmarkStart w:name="z328" w:id="263"/>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263"/>
    <w:bookmarkStart w:name="z329" w:id="264"/>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264"/>
    <w:bookmarkStart w:name="z330" w:id="265"/>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приложению 8 к настоящим Правилам, по основаниям, указанным в пункте 9 стандарта государственной услуги.</w:t>
      </w:r>
    </w:p>
    <w:bookmarkEnd w:id="265"/>
    <w:bookmarkStart w:name="z331" w:id="266"/>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66"/>
    <w:bookmarkStart w:name="z332" w:id="267"/>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267"/>
    <w:bookmarkStart w:name="z333" w:id="268"/>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68"/>
    <w:bookmarkStart w:name="z334" w:id="269"/>
    <w:p>
      <w:pPr>
        <w:spacing w:after="0"/>
        <w:ind w:left="0"/>
        <w:jc w:val="both"/>
      </w:pPr>
      <w:r>
        <w:rPr>
          <w:rFonts w:ascii="Times New Roman"/>
          <w:b w:val="false"/>
          <w:i w:val="false"/>
          <w:color w:val="000000"/>
          <w:sz w:val="28"/>
        </w:rPr>
        <w:t>
      Общий срок оказания государственной услуги услугодателем составляет 3 (три) рабочих дня с момента приема и регистрации заявления.";</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337" w:id="270"/>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70"/>
    <w:bookmarkStart w:name="z338" w:id="271"/>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bookmarkEnd w:id="271"/>
    <w:bookmarkStart w:name="z339" w:id="272"/>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bookmarkEnd w:id="272"/>
    <w:bookmarkStart w:name="z340" w:id="273"/>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bookmarkEnd w:id="273"/>
    <w:bookmarkStart w:name="z341" w:id="274"/>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w:t>
      </w:r>
      <w:r>
        <w:rPr>
          <w:rFonts w:ascii="Times New Roman"/>
          <w:b w:val="false"/>
          <w:i w:val="false"/>
          <w:color w:val="000000"/>
          <w:sz w:val="28"/>
        </w:rPr>
        <w:t xml:space="preserve"> приложения 3 к указанным Правилам изложить в следующей редакции:</w:t>
      </w:r>
    </w:p>
    <w:bookmarkStart w:name="z343" w:id="275"/>
    <w:p>
      <w:pPr>
        <w:spacing w:after="0"/>
        <w:ind w:left="0"/>
        <w:jc w:val="both"/>
      </w:pPr>
      <w:r>
        <w:rPr>
          <w:rFonts w:ascii="Times New Roman"/>
          <w:b w:val="false"/>
          <w:i w:val="false"/>
          <w:color w:val="000000"/>
          <w:sz w:val="28"/>
        </w:rPr>
        <w:t>
      " Глава 5. Форма сведений, содержащих информацию о квалифицированном составе специалистов, техников, рабочих</w:t>
      </w:r>
    </w:p>
    <w:bookmarkEnd w:id="275"/>
    <w:bookmarkStart w:name="z344" w:id="276"/>
    <w:p>
      <w:pPr>
        <w:spacing w:after="0"/>
        <w:ind w:left="0"/>
        <w:jc w:val="left"/>
      </w:pPr>
      <w:r>
        <w:rPr>
          <w:rFonts w:ascii="Times New Roman"/>
          <w:b/>
          <w:i w:val="false"/>
          <w:color w:val="000000"/>
        </w:rPr>
        <w:t xml:space="preserve"> таблица 5</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7"/>
          <w:p>
            <w:pPr>
              <w:spacing w:after="20"/>
              <w:ind w:left="20"/>
              <w:jc w:val="both"/>
            </w:pPr>
            <w:r>
              <w:rPr>
                <w:rFonts w:ascii="Times New Roman"/>
                <w:b w:val="false"/>
                <w:i w:val="false"/>
                <w:color w:val="000000"/>
                <w:sz w:val="20"/>
              </w:rPr>
              <w:t xml:space="preserve">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w:t>
            </w:r>
          </w:p>
          <w:bookmarkEnd w:id="277"/>
          <w:p>
            <w:pPr>
              <w:spacing w:after="20"/>
              <w:ind w:left="20"/>
              <w:jc w:val="both"/>
            </w:pPr>
            <w:r>
              <w:rPr>
                <w:rFonts w:ascii="Times New Roman"/>
                <w:b w:val="false"/>
                <w:i w:val="false"/>
                <w:color w:val="000000"/>
                <w:sz w:val="20"/>
              </w:rPr>
              <w:t>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46" w:id="278"/>
    <w:p>
      <w:pPr>
        <w:spacing w:after="0"/>
        <w:ind w:left="0"/>
        <w:jc w:val="both"/>
      </w:pPr>
      <w:r>
        <w:rPr>
          <w:rFonts w:ascii="Times New Roman"/>
          <w:b w:val="false"/>
          <w:i w:val="false"/>
          <w:color w:val="000000"/>
          <w:sz w:val="28"/>
        </w:rPr>
        <w:t>
      Сведения, содержащие информацию о квалифицированном составе техников и рабочих, имеющих соответствующее образование, подготовку и допущенных к осуществлению заявленного вида и подвидов деятельности, вносятся в таблицу 5 согласно настоящей главе*.</w:t>
      </w:r>
    </w:p>
    <w:bookmarkEnd w:id="278"/>
    <w:bookmarkStart w:name="z347" w:id="279"/>
    <w:p>
      <w:pPr>
        <w:spacing w:after="0"/>
        <w:ind w:left="0"/>
        <w:jc w:val="both"/>
      </w:pPr>
      <w:r>
        <w:rPr>
          <w:rFonts w:ascii="Times New Roman"/>
          <w:b w:val="false"/>
          <w:i w:val="false"/>
          <w:color w:val="000000"/>
          <w:sz w:val="28"/>
        </w:rPr>
        <w:t>
      Примечание:</w:t>
      </w:r>
    </w:p>
    <w:bookmarkEnd w:id="279"/>
    <w:bookmarkStart w:name="z348" w:id="280"/>
    <w:p>
      <w:pPr>
        <w:spacing w:after="0"/>
        <w:ind w:left="0"/>
        <w:jc w:val="both"/>
      </w:pPr>
      <w:r>
        <w:rPr>
          <w:rFonts w:ascii="Times New Roman"/>
          <w:b w:val="false"/>
          <w:i w:val="false"/>
          <w:color w:val="000000"/>
          <w:sz w:val="28"/>
        </w:rPr>
        <w:t>
      * наличие рабочих необходимо для всех подвидов деятельности, наличие техников только для подвида деятельности по дезактивации (очистка от радиоактивного загрязнения) помещений, оборудования и материалов.";</w:t>
      </w:r>
    </w:p>
    <w:bookmarkEnd w:id="280"/>
    <w:bookmarkStart w:name="z349" w:id="2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утвержденных указанным приказом:</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51" w:id="28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(далее – государственная услуга).";</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53" w:id="283"/>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приведен в стандарте государственной услуги "Выдача лицензии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(далее – стандарт государственной услуги)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55" w:id="284"/>
    <w:p>
      <w:pPr>
        <w:spacing w:after="0"/>
        <w:ind w:left="0"/>
        <w:jc w:val="both"/>
      </w:pPr>
      <w:r>
        <w:rPr>
          <w:rFonts w:ascii="Times New Roman"/>
          <w:b w:val="false"/>
          <w:i w:val="false"/>
          <w:color w:val="000000"/>
          <w:sz w:val="28"/>
        </w:rPr>
        <w:t xml:space="preserve">
      "8. Работник управления ядерной и радиационной безопасности с момента поступления пакета документов и (или) сведений в течение 13 (тринадцати) рабочих дней устанавливает особые условия выдачи лицензии и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готовит заключение, подписанное работником управления ядерной и радиационной безопасности и услугополучателем и передает его в управление лицензирования.</w:t>
      </w:r>
    </w:p>
    <w:bookmarkEnd w:id="284"/>
    <w:bookmarkStart w:name="z356" w:id="285"/>
    <w:p>
      <w:pPr>
        <w:spacing w:after="0"/>
        <w:ind w:left="0"/>
        <w:jc w:val="both"/>
      </w:pPr>
      <w:r>
        <w:rPr>
          <w:rFonts w:ascii="Times New Roman"/>
          <w:b w:val="false"/>
          <w:i w:val="false"/>
          <w:color w:val="000000"/>
          <w:sz w:val="28"/>
        </w:rPr>
        <w:t xml:space="preserve">
      9. Работник управления лицензирования в течение 1 (одного) рабочего дня после получения заключения работника управления ядерной и радиационной безопасности, готовит лицензию и (или) приложение к лицензии по формам,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285"/>
    <w:bookmarkStart w:name="z357" w:id="28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286"/>
    <w:bookmarkStart w:name="z358" w:id="287"/>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287"/>
    <w:bookmarkStart w:name="z359" w:id="288"/>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288"/>
    <w:bookmarkStart w:name="z360" w:id="289"/>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стандарта государственной услуги.</w:t>
      </w:r>
    </w:p>
    <w:bookmarkEnd w:id="289"/>
    <w:bookmarkStart w:name="z361" w:id="290"/>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363" w:id="291"/>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291"/>
    <w:bookmarkStart w:name="z364" w:id="292"/>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292"/>
    <w:bookmarkStart w:name="z365" w:id="293"/>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bookmarkEnd w:id="293"/>
    <w:bookmarkStart w:name="z366" w:id="294"/>
    <w:p>
      <w:pPr>
        <w:spacing w:after="0"/>
        <w:ind w:left="0"/>
        <w:jc w:val="both"/>
      </w:pPr>
      <w:r>
        <w:rPr>
          <w:rFonts w:ascii="Times New Roman"/>
          <w:b w:val="false"/>
          <w:i w:val="false"/>
          <w:color w:val="000000"/>
          <w:sz w:val="28"/>
        </w:rPr>
        <w:t>
      3)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294"/>
    <w:bookmarkStart w:name="z367" w:id="295"/>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(в случае указания адреса в лицензии);</w:t>
      </w:r>
    </w:p>
    <w:bookmarkEnd w:id="295"/>
    <w:bookmarkStart w:name="z368" w:id="296"/>
    <w:p>
      <w:pPr>
        <w:spacing w:after="0"/>
        <w:ind w:left="0"/>
        <w:jc w:val="both"/>
      </w:pPr>
      <w:r>
        <w:rPr>
          <w:rFonts w:ascii="Times New Roman"/>
          <w:b w:val="false"/>
          <w:i w:val="false"/>
          <w:color w:val="000000"/>
          <w:sz w:val="28"/>
        </w:rPr>
        <w:t>
      5)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296"/>
    <w:bookmarkStart w:name="z369" w:id="297"/>
    <w:p>
      <w:pPr>
        <w:spacing w:after="0"/>
        <w:ind w:left="0"/>
        <w:jc w:val="both"/>
      </w:pPr>
      <w:r>
        <w:rPr>
          <w:rFonts w:ascii="Times New Roman"/>
          <w:b w:val="false"/>
          <w:i w:val="false"/>
          <w:color w:val="000000"/>
          <w:sz w:val="28"/>
        </w:rPr>
        <w:t>
      6) изменения наименования вида и (или) подвида деятельности.</w:t>
      </w:r>
    </w:p>
    <w:bookmarkEnd w:id="297"/>
    <w:bookmarkStart w:name="z370" w:id="298"/>
    <w:p>
      <w:pPr>
        <w:spacing w:after="0"/>
        <w:ind w:left="0"/>
        <w:jc w:val="both"/>
      </w:pPr>
      <w:r>
        <w:rPr>
          <w:rFonts w:ascii="Times New Roman"/>
          <w:b w:val="false"/>
          <w:i w:val="false"/>
          <w:color w:val="000000"/>
          <w:sz w:val="28"/>
        </w:rPr>
        <w:t>
      Переоформление лицензии и (или) приложения к лицензии не осуществляется в случаях, указанных в подпунктах 2), 4) и 5) части первой настоящего пункта Правил, если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Закона Республики Казахстан "Об административно-территориальном устройстве Республики Казахстан".</w:t>
      </w:r>
    </w:p>
    <w:bookmarkEnd w:id="298"/>
    <w:bookmarkStart w:name="z371" w:id="299"/>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299"/>
    <w:bookmarkStart w:name="z372" w:id="300"/>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300"/>
    <w:bookmarkStart w:name="z373" w:id="301"/>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стандарта государственной услуги.</w:t>
      </w:r>
    </w:p>
    <w:bookmarkEnd w:id="301"/>
    <w:bookmarkStart w:name="z374" w:id="302"/>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02"/>
    <w:bookmarkStart w:name="z375" w:id="303"/>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303"/>
    <w:bookmarkStart w:name="z376" w:id="304"/>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04"/>
    <w:bookmarkStart w:name="z377" w:id="305"/>
    <w:p>
      <w:pPr>
        <w:spacing w:after="0"/>
        <w:ind w:left="0"/>
        <w:jc w:val="both"/>
      </w:pPr>
      <w:r>
        <w:rPr>
          <w:rFonts w:ascii="Times New Roman"/>
          <w:b w:val="false"/>
          <w:i w:val="false"/>
          <w:color w:val="000000"/>
          <w:sz w:val="28"/>
        </w:rPr>
        <w:t>
      Общий срок оказания государственной услуги услугодателем составляет 3 (три) рабочих дня с момента приема и регистрации заявления.";</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380" w:id="306"/>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306"/>
    <w:bookmarkStart w:name="z381" w:id="307"/>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bookmarkEnd w:id="307"/>
    <w:bookmarkStart w:name="z382" w:id="308"/>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bookmarkEnd w:id="308"/>
    <w:bookmarkStart w:name="z383" w:id="309"/>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bookmarkEnd w:id="309"/>
    <w:bookmarkStart w:name="z384" w:id="310"/>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w:t>
      </w:r>
      <w:r>
        <w:rPr>
          <w:rFonts w:ascii="Times New Roman"/>
          <w:b w:val="false"/>
          <w:i w:val="false"/>
          <w:color w:val="000000"/>
          <w:sz w:val="28"/>
        </w:rPr>
        <w:t xml:space="preserve"> приложения 3 к указанным Правилам изложить в следующей редакции:</w:t>
      </w:r>
    </w:p>
    <w:bookmarkStart w:name="z386" w:id="311"/>
    <w:p>
      <w:pPr>
        <w:spacing w:after="0"/>
        <w:ind w:left="0"/>
        <w:jc w:val="both"/>
      </w:pPr>
      <w:r>
        <w:rPr>
          <w:rFonts w:ascii="Times New Roman"/>
          <w:b w:val="false"/>
          <w:i w:val="false"/>
          <w:color w:val="000000"/>
          <w:sz w:val="28"/>
        </w:rPr>
        <w:t>
      "Глава 1. Форма сведений, содержащих информацию о квалифицированном составе специалистов, техников, рабочих</w:t>
      </w:r>
    </w:p>
    <w:bookmarkEnd w:id="311"/>
    <w:bookmarkStart w:name="z387" w:id="312"/>
    <w:p>
      <w:pPr>
        <w:spacing w:after="0"/>
        <w:ind w:left="0"/>
        <w:jc w:val="left"/>
      </w:pPr>
      <w:r>
        <w:rPr>
          <w:rFonts w:ascii="Times New Roman"/>
          <w:b/>
          <w:i w:val="false"/>
          <w:color w:val="000000"/>
        </w:rPr>
        <w:t xml:space="preserve"> таблица 1</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3"/>
          <w:p>
            <w:pPr>
              <w:spacing w:after="20"/>
              <w:ind w:left="20"/>
              <w:jc w:val="both"/>
            </w:pPr>
            <w:r>
              <w:rPr>
                <w:rFonts w:ascii="Times New Roman"/>
                <w:b w:val="false"/>
                <w:i w:val="false"/>
                <w:color w:val="000000"/>
                <w:sz w:val="20"/>
              </w:rPr>
              <w:t>
Отнесение персонала к персоналу группы "А"</w:t>
            </w:r>
          </w:p>
          <w:bookmarkEnd w:id="313"/>
          <w:p>
            <w:pPr>
              <w:spacing w:after="20"/>
              <w:ind w:left="20"/>
              <w:jc w:val="both"/>
            </w:pPr>
            <w:r>
              <w:rPr>
                <w:rFonts w:ascii="Times New Roman"/>
                <w:b w:val="false"/>
                <w:i w:val="false"/>
                <w:color w:val="000000"/>
                <w:sz w:val="20"/>
              </w:rPr>
              <w:t>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89" w:id="314"/>
    <w:p>
      <w:pPr>
        <w:spacing w:after="0"/>
        <w:ind w:left="0"/>
        <w:jc w:val="both"/>
      </w:pPr>
      <w:r>
        <w:rPr>
          <w:rFonts w:ascii="Times New Roman"/>
          <w:b w:val="false"/>
          <w:i w:val="false"/>
          <w:color w:val="000000"/>
          <w:sz w:val="28"/>
        </w:rPr>
        <w:t>
      Сведения, содержащие информацию о квалифицированном составе специалистов, техников, рабочих, имеющих соответствующее образование, подготовку и допущенных к осуществлению заявленного вида и подвидов деятельности вносятся в таблицу 1 согласно настоящей главе.";</w:t>
      </w:r>
    </w:p>
    <w:bookmarkEnd w:id="314"/>
    <w:bookmarkStart w:name="z390" w:id="3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 утвержденных указанным приказом:</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92" w:id="316"/>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оказания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 (далее – государственная услуга).";</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94" w:id="317"/>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приведен в стандарте государственной услуги "Выдача лицензии на деятельность на территориях бывших испытательных ядерных полигонов и других территориях, загрязненных в результате проведенных ядерных испытаний" (далее – стандарт государственной услуги)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96" w:id="318"/>
    <w:p>
      <w:pPr>
        <w:spacing w:after="0"/>
        <w:ind w:left="0"/>
        <w:jc w:val="both"/>
      </w:pPr>
      <w:r>
        <w:rPr>
          <w:rFonts w:ascii="Times New Roman"/>
          <w:b w:val="false"/>
          <w:i w:val="false"/>
          <w:color w:val="000000"/>
          <w:sz w:val="28"/>
        </w:rPr>
        <w:t xml:space="preserve">
      "8. Работник управления ядерной и радиационной безопасности с момента поступления пакета документов и (или) сведений в течение 3 (трех) рабочих дней устанавливает соответствие или несоответствие услугополучателя квалификационным требованиям и перечню документов, подтверждающих соответствие им, для деятельности в сфере использования атомной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13 ноября 2014 года № 122 (зарегистрирован в Реестре государственной регистрации нормативных правовых актов за № 10022) (далее – квалификационные требования), по результатам которого готовит заключение, подписанное работником управления ядерной и радиационной безопасности и услугополучателем и передает его в управление лицензирования.</w:t>
      </w:r>
    </w:p>
    <w:bookmarkEnd w:id="318"/>
    <w:bookmarkStart w:name="z397" w:id="319"/>
    <w:p>
      <w:pPr>
        <w:spacing w:after="0"/>
        <w:ind w:left="0"/>
        <w:jc w:val="both"/>
      </w:pPr>
      <w:r>
        <w:rPr>
          <w:rFonts w:ascii="Times New Roman"/>
          <w:b w:val="false"/>
          <w:i w:val="false"/>
          <w:color w:val="000000"/>
          <w:sz w:val="28"/>
        </w:rPr>
        <w:t>
      9. Работник управления лицензирования в течение 1 (одного) рабочего дня после получения заключения работника управления ядерной и радиационной безопасности, готовит лицензию и (или) приложение к лицензии по формам, согласно приложениям 9 и 10 к настоящим Правилам (далее – лицензия и (или) приложение к лицензии), или предварительное решение об отказе в выдаче лицензии и (или) приложения к лицензии.</w:t>
      </w:r>
    </w:p>
    <w:bookmarkEnd w:id="319"/>
    <w:bookmarkStart w:name="z398" w:id="32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предоставляет возможность услугополучателю выразить свою позицию (заслушивание) к предварительному решению об отказе в выдаче лицензии и (или) приложения к лицензии, о котором услугополучатель уведомляется не позднее чем за 3 (три) рабочих дня до принятия решения.</w:t>
      </w:r>
    </w:p>
    <w:bookmarkEnd w:id="320"/>
    <w:bookmarkStart w:name="z399" w:id="321"/>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bookmarkEnd w:id="321"/>
    <w:bookmarkStart w:name="z400" w:id="322"/>
    <w:p>
      <w:pPr>
        <w:spacing w:after="0"/>
        <w:ind w:left="0"/>
        <w:jc w:val="both"/>
      </w:pPr>
      <w:r>
        <w:rPr>
          <w:rFonts w:ascii="Times New Roman"/>
          <w:b w:val="false"/>
          <w:i w:val="false"/>
          <w:color w:val="000000"/>
          <w:sz w:val="28"/>
        </w:rPr>
        <w:t>
      По итогам рассмотрения пакета документов, заключения и результатам заслушивания услугодатель принимает решение о выдаче лицензии и (или) приложения к лицензии, или об отказе в выдаче лицензии и (или) приложения к лицензии.</w:t>
      </w:r>
    </w:p>
    <w:bookmarkEnd w:id="322"/>
    <w:bookmarkStart w:name="z401" w:id="323"/>
    <w:p>
      <w:pPr>
        <w:spacing w:after="0"/>
        <w:ind w:left="0"/>
        <w:jc w:val="both"/>
      </w:pPr>
      <w:r>
        <w:rPr>
          <w:rFonts w:ascii="Times New Roman"/>
          <w:b w:val="false"/>
          <w:i w:val="false"/>
          <w:color w:val="000000"/>
          <w:sz w:val="28"/>
        </w:rPr>
        <w:t xml:space="preserve">
      Работник управления лицензирования в течение 1 (одного) рабочего дня после получения решения о выдаче лицензии и (или) приложения к лицензии или об отказе в выдаче лицензии и (или) приложения к лицензии, готовит лицензию и (или) приложение к лицензии, или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стандарта государственной услуги.</w:t>
      </w:r>
    </w:p>
    <w:bookmarkEnd w:id="323"/>
    <w:bookmarkStart w:name="z402" w:id="324"/>
    <w:p>
      <w:pPr>
        <w:spacing w:after="0"/>
        <w:ind w:left="0"/>
        <w:jc w:val="both"/>
      </w:pPr>
      <w:r>
        <w:rPr>
          <w:rFonts w:ascii="Times New Roman"/>
          <w:b w:val="false"/>
          <w:i w:val="false"/>
          <w:color w:val="000000"/>
          <w:sz w:val="28"/>
        </w:rPr>
        <w:t>
      Лицензия и (или) приложение к лицензии или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404" w:id="325"/>
    <w:p>
      <w:pPr>
        <w:spacing w:after="0"/>
        <w:ind w:left="0"/>
        <w:jc w:val="both"/>
      </w:pPr>
      <w:r>
        <w:rPr>
          <w:rFonts w:ascii="Times New Roman"/>
          <w:b w:val="false"/>
          <w:i w:val="false"/>
          <w:color w:val="000000"/>
          <w:sz w:val="28"/>
        </w:rPr>
        <w:t>
      "11. Переоформление лицензии и (или) приложения к лицензии осуществляется в случаях:</w:t>
      </w:r>
    </w:p>
    <w:bookmarkEnd w:id="325"/>
    <w:bookmarkStart w:name="z405" w:id="326"/>
    <w:p>
      <w:pPr>
        <w:spacing w:after="0"/>
        <w:ind w:left="0"/>
        <w:jc w:val="both"/>
      </w:pPr>
      <w:r>
        <w:rPr>
          <w:rFonts w:ascii="Times New Roman"/>
          <w:b w:val="false"/>
          <w:i w:val="false"/>
          <w:color w:val="000000"/>
          <w:sz w:val="28"/>
        </w:rPr>
        <w:t>
      1) изменения фамилии, имени, отчества (при его наличии) физического лица-лицензиата;</w:t>
      </w:r>
    </w:p>
    <w:bookmarkEnd w:id="326"/>
    <w:bookmarkStart w:name="z406" w:id="327"/>
    <w:p>
      <w:pPr>
        <w:spacing w:after="0"/>
        <w:ind w:left="0"/>
        <w:jc w:val="both"/>
      </w:pPr>
      <w:r>
        <w:rPr>
          <w:rFonts w:ascii="Times New Roman"/>
          <w:b w:val="false"/>
          <w:i w:val="false"/>
          <w:color w:val="000000"/>
          <w:sz w:val="28"/>
        </w:rPr>
        <w:t>
      2) перерегистрации индивидуального предпринимателя-лицензиата, изменении его наименования или юридического адреса;</w:t>
      </w:r>
    </w:p>
    <w:bookmarkEnd w:id="327"/>
    <w:bookmarkStart w:name="z407" w:id="328"/>
    <w:p>
      <w:pPr>
        <w:spacing w:after="0"/>
        <w:ind w:left="0"/>
        <w:jc w:val="both"/>
      </w:pPr>
      <w:r>
        <w:rPr>
          <w:rFonts w:ascii="Times New Roman"/>
          <w:b w:val="false"/>
          <w:i w:val="false"/>
          <w:color w:val="000000"/>
          <w:sz w:val="28"/>
        </w:rPr>
        <w:t>
      3) реорганизации юридического лица-лицензиата в формах слияния, преобразования, присоединения юридического лица-лицензиата к другому юридическому лицу, выделения и разделения;</w:t>
      </w:r>
    </w:p>
    <w:bookmarkEnd w:id="328"/>
    <w:bookmarkStart w:name="z408" w:id="329"/>
    <w:p>
      <w:pPr>
        <w:spacing w:after="0"/>
        <w:ind w:left="0"/>
        <w:jc w:val="both"/>
      </w:pPr>
      <w:r>
        <w:rPr>
          <w:rFonts w:ascii="Times New Roman"/>
          <w:b w:val="false"/>
          <w:i w:val="false"/>
          <w:color w:val="000000"/>
          <w:sz w:val="28"/>
        </w:rPr>
        <w:t>
      4) изменения наименования и (или) места нахождения юридического лица-лицензиата (в случае указания адреса в лицензии);</w:t>
      </w:r>
    </w:p>
    <w:bookmarkEnd w:id="329"/>
    <w:bookmarkStart w:name="z409" w:id="330"/>
    <w:p>
      <w:pPr>
        <w:spacing w:after="0"/>
        <w:ind w:left="0"/>
        <w:jc w:val="both"/>
      </w:pPr>
      <w:r>
        <w:rPr>
          <w:rFonts w:ascii="Times New Roman"/>
          <w:b w:val="false"/>
          <w:i w:val="false"/>
          <w:color w:val="000000"/>
          <w:sz w:val="28"/>
        </w:rPr>
        <w:t>
      5)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bookmarkEnd w:id="330"/>
    <w:bookmarkStart w:name="z410" w:id="331"/>
    <w:p>
      <w:pPr>
        <w:spacing w:after="0"/>
        <w:ind w:left="0"/>
        <w:jc w:val="both"/>
      </w:pPr>
      <w:r>
        <w:rPr>
          <w:rFonts w:ascii="Times New Roman"/>
          <w:b w:val="false"/>
          <w:i w:val="false"/>
          <w:color w:val="000000"/>
          <w:sz w:val="28"/>
        </w:rPr>
        <w:t>
      6) изменения наименования вида и (или) подвида деятельности.</w:t>
      </w:r>
    </w:p>
    <w:bookmarkEnd w:id="331"/>
    <w:bookmarkStart w:name="z411" w:id="332"/>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подпунктах 2), 4) и 5) части первой настоящего пункта Правил, если изменения юридического адреса индивидуального предпринимателя-лицензиата, адреса места нахождения юридического лица-лицензиата, адреса места нахождения объекта для лицензии, выданной по классу "разрешения, выдаваемые на объекты", или для приложений к лицензии с указанием объектов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w:t>
      </w:r>
    </w:p>
    <w:bookmarkEnd w:id="332"/>
    <w:bookmarkStart w:name="z412" w:id="333"/>
    <w:p>
      <w:pPr>
        <w:spacing w:after="0"/>
        <w:ind w:left="0"/>
        <w:jc w:val="both"/>
      </w:pPr>
      <w:r>
        <w:rPr>
          <w:rFonts w:ascii="Times New Roman"/>
          <w:b w:val="false"/>
          <w:i w:val="false"/>
          <w:color w:val="000000"/>
          <w:sz w:val="28"/>
        </w:rPr>
        <w:t>
      Такие изменения адреса лицензиатов и объектов, указанных в приложениях к лицензиям, осуществляются посредством интеграции государственных информационных систем.</w:t>
      </w:r>
    </w:p>
    <w:bookmarkEnd w:id="333"/>
    <w:bookmarkStart w:name="z413" w:id="334"/>
    <w:p>
      <w:pPr>
        <w:spacing w:after="0"/>
        <w:ind w:left="0"/>
        <w:jc w:val="both"/>
      </w:pPr>
      <w:r>
        <w:rPr>
          <w:rFonts w:ascii="Times New Roman"/>
          <w:b w:val="false"/>
          <w:i w:val="false"/>
          <w:color w:val="000000"/>
          <w:sz w:val="28"/>
        </w:rPr>
        <w:t>
      12. При переоформлении лицензии и (или) приложения к лицензии работник управления лицензирования в течение 3 (трех) рабочих дней с момента регистрации документов, указанных в подпункте 2) пункта 4 настоящих Правил, проверяет полноту представленных документов, сведений и (или) надлежащее оформление представленных документов.</w:t>
      </w:r>
    </w:p>
    <w:bookmarkEnd w:id="334"/>
    <w:bookmarkStart w:name="z414" w:id="335"/>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сведений и (или) ненадлежащем оформлении представленных документов работник управления лицензирования готовит мотивированный отказ в оказании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 основаниям, указанным в пункте 9 стандарта государственной услуги.</w:t>
      </w:r>
    </w:p>
    <w:bookmarkEnd w:id="335"/>
    <w:bookmarkStart w:name="z415" w:id="336"/>
    <w:p>
      <w:pPr>
        <w:spacing w:after="0"/>
        <w:ind w:left="0"/>
        <w:jc w:val="both"/>
      </w:pPr>
      <w:r>
        <w:rPr>
          <w:rFonts w:ascii="Times New Roman"/>
          <w:b w:val="false"/>
          <w:i w:val="false"/>
          <w:color w:val="000000"/>
          <w:sz w:val="28"/>
        </w:rPr>
        <w:t>
      Мотивированный отказ в оказании государственной услуги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36"/>
    <w:bookmarkStart w:name="z416" w:id="337"/>
    <w:p>
      <w:pPr>
        <w:spacing w:after="0"/>
        <w:ind w:left="0"/>
        <w:jc w:val="both"/>
      </w:pPr>
      <w:r>
        <w:rPr>
          <w:rFonts w:ascii="Times New Roman"/>
          <w:b w:val="false"/>
          <w:i w:val="false"/>
          <w:color w:val="000000"/>
          <w:sz w:val="28"/>
        </w:rPr>
        <w:t>
      В случае предоставления услугополучателем полного пакета документов, сведений и (или) надлежащем оформлении представленных документов работник управления лицензирования готовит лицензию и (или) приложение к лицензии.</w:t>
      </w:r>
    </w:p>
    <w:bookmarkEnd w:id="337"/>
    <w:bookmarkStart w:name="z417" w:id="338"/>
    <w:p>
      <w:pPr>
        <w:spacing w:after="0"/>
        <w:ind w:left="0"/>
        <w:jc w:val="both"/>
      </w:pPr>
      <w:r>
        <w:rPr>
          <w:rFonts w:ascii="Times New Roman"/>
          <w:b w:val="false"/>
          <w:i w:val="false"/>
          <w:color w:val="000000"/>
          <w:sz w:val="28"/>
        </w:rPr>
        <w:t>
      Лицензия и (или) приложение к лицензии направляется посредством портала в "личный кабинет" услугополучателя в форме электронного документа, подписанного ЭЦП руководителя услугодателя.</w:t>
      </w:r>
    </w:p>
    <w:bookmarkEnd w:id="338"/>
    <w:bookmarkStart w:name="z418" w:id="339"/>
    <w:p>
      <w:pPr>
        <w:spacing w:after="0"/>
        <w:ind w:left="0"/>
        <w:jc w:val="both"/>
      </w:pPr>
      <w:r>
        <w:rPr>
          <w:rFonts w:ascii="Times New Roman"/>
          <w:b w:val="false"/>
          <w:i w:val="false"/>
          <w:color w:val="000000"/>
          <w:sz w:val="28"/>
        </w:rPr>
        <w:t>
      Общий срок оказания государственной услуги услугодателем составляет 3 (три) рабочих дня с момента приема и регистрации заявления.";</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421" w:id="340"/>
    <w:p>
      <w:pPr>
        <w:spacing w:after="0"/>
        <w:ind w:left="0"/>
        <w:jc w:val="both"/>
      </w:pPr>
      <w:r>
        <w:rPr>
          <w:rFonts w:ascii="Times New Roman"/>
          <w:b w:val="false"/>
          <w:i w:val="false"/>
          <w:color w:val="000000"/>
          <w:sz w:val="28"/>
        </w:rPr>
        <w:t>
      "19.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340"/>
    <w:bookmarkStart w:name="z422" w:id="341"/>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bookmarkEnd w:id="341"/>
    <w:bookmarkStart w:name="z423" w:id="342"/>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bookmarkEnd w:id="342"/>
    <w:bookmarkStart w:name="z424" w:id="343"/>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bookmarkEnd w:id="343"/>
    <w:bookmarkStart w:name="z425" w:id="344"/>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приложения 3 к указанным Правилам изложить в следующей редакции:</w:t>
      </w:r>
    </w:p>
    <w:bookmarkStart w:name="z427" w:id="345"/>
    <w:p>
      <w:pPr>
        <w:spacing w:after="0"/>
        <w:ind w:left="0"/>
        <w:jc w:val="both"/>
      </w:pPr>
      <w:r>
        <w:rPr>
          <w:rFonts w:ascii="Times New Roman"/>
          <w:b w:val="false"/>
          <w:i w:val="false"/>
          <w:color w:val="000000"/>
          <w:sz w:val="28"/>
        </w:rPr>
        <w:t>
      " Глава 4. Форма сведений, содержащих информацию о квалифицированном составе специалистов, техников, рабочих</w:t>
      </w:r>
    </w:p>
    <w:bookmarkEnd w:id="345"/>
    <w:bookmarkStart w:name="z428" w:id="346"/>
    <w:p>
      <w:pPr>
        <w:spacing w:after="0"/>
        <w:ind w:left="0"/>
        <w:jc w:val="left"/>
      </w:pPr>
      <w:r>
        <w:rPr>
          <w:rFonts w:ascii="Times New Roman"/>
          <w:b/>
          <w:i w:val="false"/>
          <w:color w:val="000000"/>
        </w:rPr>
        <w:t xml:space="preserve"> таблица 4</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47"/>
          <w:p>
            <w:pPr>
              <w:spacing w:after="20"/>
              <w:ind w:left="20"/>
              <w:jc w:val="both"/>
            </w:pPr>
            <w:r>
              <w:rPr>
                <w:rFonts w:ascii="Times New Roman"/>
                <w:b w:val="false"/>
                <w:i w:val="false"/>
                <w:color w:val="000000"/>
                <w:sz w:val="20"/>
              </w:rPr>
              <w:t xml:space="preserve">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w:t>
            </w:r>
          </w:p>
          <w:bookmarkEnd w:id="347"/>
          <w:p>
            <w:pPr>
              <w:spacing w:after="20"/>
              <w:ind w:left="20"/>
              <w:jc w:val="both"/>
            </w:pPr>
            <w:r>
              <w:rPr>
                <w:rFonts w:ascii="Times New Roman"/>
                <w:b w:val="false"/>
                <w:i w:val="false"/>
                <w:color w:val="000000"/>
                <w:sz w:val="20"/>
              </w:rPr>
              <w:t>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30" w:id="348"/>
    <w:p>
      <w:pPr>
        <w:spacing w:after="0"/>
        <w:ind w:left="0"/>
        <w:jc w:val="both"/>
      </w:pPr>
      <w:r>
        <w:rPr>
          <w:rFonts w:ascii="Times New Roman"/>
          <w:b w:val="false"/>
          <w:i w:val="false"/>
          <w:color w:val="000000"/>
          <w:sz w:val="28"/>
        </w:rPr>
        <w:t xml:space="preserve">
      Сведения, содержащие информацию о квалифицированном составе техников и рабочих, имеющих соответствующее образование, подготовку и допущенных к осуществлению заявленного вида и подвидов деятельности вносятся в таблицу 4 согласно настоящей главе.". </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 требованиям</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w:t>
            </w:r>
            <w:r>
              <w:br/>
            </w:r>
            <w:r>
              <w:rPr>
                <w:rFonts w:ascii="Times New Roman"/>
                <w:b w:val="false"/>
                <w:i w:val="false"/>
                <w:color w:val="000000"/>
                <w:sz w:val="20"/>
              </w:rPr>
              <w:t>им, для деятельности в сфере</w:t>
            </w:r>
            <w:r>
              <w:br/>
            </w:r>
            <w:r>
              <w:rPr>
                <w:rFonts w:ascii="Times New Roman"/>
                <w:b w:val="false"/>
                <w:i w:val="false"/>
                <w:color w:val="000000"/>
                <w:sz w:val="20"/>
              </w:rPr>
              <w:t>использования атомной энергии</w:t>
            </w:r>
          </w:p>
        </w:tc>
      </w:tr>
    </w:tbl>
    <w:bookmarkStart w:name="z433" w:id="349"/>
    <w:p>
      <w:pPr>
        <w:spacing w:after="0"/>
        <w:ind w:left="0"/>
        <w:jc w:val="left"/>
      </w:pPr>
      <w:r>
        <w:rPr>
          <w:rFonts w:ascii="Times New Roman"/>
          <w:b/>
          <w:i w:val="false"/>
          <w:color w:val="000000"/>
        </w:rPr>
        <w:t xml:space="preserve"> Форма сведений, содержащих информацию о квалифицированном составе специалистов, техников, рабочих</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 ность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аттестации</w:t>
            </w:r>
            <w:r>
              <w:br/>
            </w:r>
            <w:r>
              <w:rPr>
                <w:rFonts w:ascii="Times New Roman"/>
                <w:b w:val="false"/>
                <w:i w:val="false"/>
                <w:color w:val="000000"/>
                <w:sz w:val="20"/>
              </w:rPr>
              <w:t>персонала, занятого на объектах</w:t>
            </w:r>
            <w:r>
              <w:br/>
            </w:r>
            <w:r>
              <w:rPr>
                <w:rFonts w:ascii="Times New Roman"/>
                <w:b w:val="false"/>
                <w:i w:val="false"/>
                <w:color w:val="000000"/>
                <w:sz w:val="20"/>
              </w:rPr>
              <w:t>использования атомной энергии</w:t>
            </w:r>
          </w:p>
        </w:tc>
      </w:tr>
    </w:tbl>
    <w:bookmarkStart w:name="z436" w:id="350"/>
    <w:p>
      <w:pPr>
        <w:spacing w:after="0"/>
        <w:ind w:left="0"/>
        <w:jc w:val="left"/>
      </w:pPr>
      <w:r>
        <w:rPr>
          <w:rFonts w:ascii="Times New Roman"/>
          <w:b/>
          <w:i w:val="false"/>
          <w:color w:val="000000"/>
        </w:rPr>
        <w:t xml:space="preserve"> Стандарт государственной услуги "Аттестация персонала, занятого на объектах использования атомной энергии"</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результатов оказания государственной услуги осуществляется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51"/>
          <w:p>
            <w:pPr>
              <w:spacing w:after="20"/>
              <w:ind w:left="20"/>
              <w:jc w:val="both"/>
            </w:pPr>
            <w:r>
              <w:rPr>
                <w:rFonts w:ascii="Times New Roman"/>
                <w:b w:val="false"/>
                <w:i w:val="false"/>
                <w:color w:val="000000"/>
                <w:sz w:val="20"/>
              </w:rPr>
              <w:t>
В течение 10 (десяти) рабочих дней.</w:t>
            </w:r>
          </w:p>
          <w:bookmarkEnd w:id="351"/>
          <w:p>
            <w:pPr>
              <w:spacing w:after="20"/>
              <w:ind w:left="20"/>
              <w:jc w:val="both"/>
            </w:pPr>
            <w:r>
              <w:rPr>
                <w:rFonts w:ascii="Times New Roman"/>
                <w:b w:val="false"/>
                <w:i w:val="false"/>
                <w:color w:val="000000"/>
                <w:sz w:val="20"/>
              </w:rPr>
              <w:t>
Услугодатель проверяет полноту и срок действия представленных документов. При установлении факта неполноты представленных документов и (или) истечения срока их действия услугодатель в течение 2 (двух) рабочих дней дает мотивированный отказ в дальнейшем рассмотрении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52"/>
          <w:p>
            <w:pPr>
              <w:spacing w:after="20"/>
              <w:ind w:left="20"/>
              <w:jc w:val="both"/>
            </w:pPr>
            <w:r>
              <w:rPr>
                <w:rFonts w:ascii="Times New Roman"/>
                <w:b w:val="false"/>
                <w:i w:val="false"/>
                <w:color w:val="000000"/>
                <w:sz w:val="20"/>
              </w:rPr>
              <w:t>
Свидетельство об аттестации персонала, занятого на объектах использования атомной энергии, заключение комиссии о несоответствии услугополучателя уровню его квалификации и профессиональной подготовки занимаемой должности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p>
          <w:bookmarkEnd w:id="352"/>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веб-портала "электронного правительства" и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53"/>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за исключением выходных и праздничных дней, с перерывом на обед с 13.00 часов до 14.30 часов;</w:t>
            </w:r>
          </w:p>
          <w:bookmarkEnd w:id="353"/>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прием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4"/>
          <w:p>
            <w:pPr>
              <w:spacing w:after="20"/>
              <w:ind w:left="20"/>
              <w:jc w:val="both"/>
            </w:pPr>
            <w:r>
              <w:rPr>
                <w:rFonts w:ascii="Times New Roman"/>
                <w:b w:val="false"/>
                <w:i w:val="false"/>
                <w:color w:val="000000"/>
                <w:sz w:val="20"/>
              </w:rPr>
              <w:t>
1) заявление;</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приказа о назначении на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акта работодателя, содержащего конкретный перечень функций, исполнение которых возлагается на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Услугополучателю посредством портала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Правил аттестации персонала, занятого на объектах использования атомной энергии,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20 января 2016 года № 12 (зарегистрирован в Реестре государственной регистрации нормативных правовых актов за № 13468);</w:t>
            </w:r>
          </w:p>
          <w:p>
            <w:pPr>
              <w:spacing w:after="20"/>
              <w:ind w:left="20"/>
              <w:jc w:val="both"/>
            </w:pP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56"/>
          <w:p>
            <w:pPr>
              <w:spacing w:after="20"/>
              <w:ind w:left="20"/>
              <w:jc w:val="both"/>
            </w:pPr>
            <w:r>
              <w:rPr>
                <w:rFonts w:ascii="Times New Roman"/>
                <w:b w:val="false"/>
                <w:i w:val="false"/>
                <w:color w:val="000000"/>
                <w:sz w:val="20"/>
              </w:rPr>
              <w:t>
1) адреса мест оказания государственной услуги размещены на:</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единой платформе интернет-ресурсов государственных органов – www.​gov.​kz, в разделе "Министерство энергетики" в подразделе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 www.​gov.​kz, в разделе "Министерство энергетики" в подразделе "Услуги". Единый контакт-центр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выполнение работ,</w:t>
            </w:r>
            <w:r>
              <w:br/>
            </w:r>
            <w:r>
              <w:rPr>
                <w:rFonts w:ascii="Times New Roman"/>
                <w:b w:val="false"/>
                <w:i w:val="false"/>
                <w:color w:val="000000"/>
                <w:sz w:val="20"/>
              </w:rPr>
              <w:t>связанных с этапами</w:t>
            </w:r>
            <w:r>
              <w:br/>
            </w:r>
            <w:r>
              <w:rPr>
                <w:rFonts w:ascii="Times New Roman"/>
                <w:b w:val="false"/>
                <w:i w:val="false"/>
                <w:color w:val="000000"/>
                <w:sz w:val="20"/>
              </w:rPr>
              <w:t>жизненного цикла объектов</w:t>
            </w:r>
            <w:r>
              <w:br/>
            </w:r>
            <w:r>
              <w:rPr>
                <w:rFonts w:ascii="Times New Roman"/>
                <w:b w:val="false"/>
                <w:i w:val="false"/>
                <w:color w:val="000000"/>
                <w:sz w:val="20"/>
              </w:rPr>
              <w:t>использования атомной энергии"</w:t>
            </w:r>
          </w:p>
        </w:tc>
      </w:tr>
    </w:tbl>
    <w:bookmarkStart w:name="z455" w:id="357"/>
    <w:p>
      <w:pPr>
        <w:spacing w:after="0"/>
        <w:ind w:left="0"/>
        <w:jc w:val="left"/>
      </w:pPr>
      <w:r>
        <w:rPr>
          <w:rFonts w:ascii="Times New Roman"/>
          <w:b/>
          <w:i w:val="false"/>
          <w:color w:val="000000"/>
        </w:rPr>
        <w:t xml:space="preserve"> Форма сведений к квалификационным требованиям и перечню документов, подтверждающих соответствие им, к деятельности по выполнению работ, связанных с этапами жизненного цикла объектов использования атомной энергии </w:t>
      </w:r>
    </w:p>
    <w:bookmarkEnd w:id="357"/>
    <w:bookmarkStart w:name="z456" w:id="358"/>
    <w:p>
      <w:pPr>
        <w:spacing w:after="0"/>
        <w:ind w:left="0"/>
        <w:jc w:val="left"/>
      </w:pPr>
      <w:r>
        <w:rPr>
          <w:rFonts w:ascii="Times New Roman"/>
          <w:b/>
          <w:i w:val="false"/>
          <w:color w:val="000000"/>
        </w:rPr>
        <w:t xml:space="preserve"> Глава 1.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358"/>
    <w:bookmarkStart w:name="z457" w:id="359"/>
    <w:p>
      <w:pPr>
        <w:spacing w:after="0"/>
        <w:ind w:left="0"/>
        <w:jc w:val="both"/>
      </w:pPr>
      <w:r>
        <w:rPr>
          <w:rFonts w:ascii="Times New Roman"/>
          <w:b w:val="false"/>
          <w:i w:val="false"/>
          <w:color w:val="000000"/>
          <w:sz w:val="28"/>
        </w:rPr>
        <w:t>
      таблица 1</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 специализированного помещения/ 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базы/хранилища/специализированного помещения/лаборатории)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индивидуальный идентификационный номер юридического лица/индивидуального предпринимателя/физического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58" w:id="360"/>
    <w:p>
      <w:pPr>
        <w:spacing w:after="0"/>
        <w:ind w:left="0"/>
        <w:jc w:val="both"/>
      </w:pPr>
      <w:r>
        <w:rPr>
          <w:rFonts w:ascii="Times New Roman"/>
          <w:b w:val="false"/>
          <w:i w:val="false"/>
          <w:color w:val="000000"/>
          <w:sz w:val="28"/>
        </w:rPr>
        <w:t>
      Сведения, содержащие информацию о производственно-технической базе, необходимой для выполнения заявляемых работ вносятся в таблицу 1 согласно настоящей главе*.</w:t>
      </w:r>
    </w:p>
    <w:bookmarkEnd w:id="360"/>
    <w:bookmarkStart w:name="z459" w:id="361"/>
    <w:p>
      <w:pPr>
        <w:spacing w:after="0"/>
        <w:ind w:left="0"/>
        <w:jc w:val="both"/>
      </w:pPr>
      <w:r>
        <w:rPr>
          <w:rFonts w:ascii="Times New Roman"/>
          <w:b w:val="false"/>
          <w:i w:val="false"/>
          <w:color w:val="000000"/>
          <w:sz w:val="28"/>
        </w:rPr>
        <w:t>
      Примечание:</w:t>
      </w:r>
    </w:p>
    <w:bookmarkEnd w:id="361"/>
    <w:bookmarkStart w:name="z460" w:id="362"/>
    <w:p>
      <w:pPr>
        <w:spacing w:after="0"/>
        <w:ind w:left="0"/>
        <w:jc w:val="both"/>
      </w:pPr>
      <w:r>
        <w:rPr>
          <w:rFonts w:ascii="Times New Roman"/>
          <w:b w:val="false"/>
          <w:i w:val="false"/>
          <w:color w:val="000000"/>
          <w:sz w:val="28"/>
        </w:rPr>
        <w:t>
      * относится только к подвидам деятельности по эксплуатации и выводу из эксплуатации ядерных установок, хранилищ радиоактивных отходов.</w:t>
      </w:r>
    </w:p>
    <w:bookmarkEnd w:id="362"/>
    <w:bookmarkStart w:name="z461" w:id="363"/>
    <w:p>
      <w:pPr>
        <w:spacing w:after="0"/>
        <w:ind w:left="0"/>
        <w:jc w:val="left"/>
      </w:pPr>
      <w:r>
        <w:rPr>
          <w:rFonts w:ascii="Times New Roman"/>
          <w:b/>
          <w:i w:val="false"/>
          <w:color w:val="000000"/>
        </w:rPr>
        <w:t xml:space="preserve"> Глава 2. Форма сведений, содержащих информацию о квалифицированном составе специалистов, техников и рабочих имеющих соответствующее образование, подготовку, опыт работы и допущенных к осуществлению заявленного вида и подвидов деятельности</w:t>
      </w:r>
    </w:p>
    <w:bookmarkEnd w:id="363"/>
    <w:bookmarkStart w:name="z462" w:id="364"/>
    <w:p>
      <w:pPr>
        <w:spacing w:after="0"/>
        <w:ind w:left="0"/>
        <w:jc w:val="both"/>
      </w:pPr>
      <w:r>
        <w:rPr>
          <w:rFonts w:ascii="Times New Roman"/>
          <w:b w:val="false"/>
          <w:i w:val="false"/>
          <w:color w:val="000000"/>
          <w:sz w:val="28"/>
        </w:rPr>
        <w:t>
      таблица 2</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специалиста, техника, рабочего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занимаемая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приказа о принятии/ индивидуального трудового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диплома по специальности, соответствующей профилю работы организации, наименование учебного заведения, специальность и квалификация (в случае выдачи диплома зарубежным учебным заведением – сведения о признании/нострификации) (настоящая графа не заполняется для рабочих и для персонала, работающего на рентгеновских досмотровых аппаратах)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сертификатов, свидетельств, удостоверений, подтверждающих квалификацию и прохождение теоретической и практической подготовки, соответствующей функциональным обязанностям должности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(тема) курса обучения и (или) подготовки (настоящая графа не заполняется для рабочих)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65"/>
          <w:p>
            <w:pPr>
              <w:spacing w:after="20"/>
              <w:ind w:left="20"/>
              <w:jc w:val="both"/>
            </w:pPr>
            <w:r>
              <w:rPr>
                <w:rFonts w:ascii="Times New Roman"/>
                <w:b w:val="false"/>
                <w:i w:val="false"/>
                <w:color w:val="000000"/>
                <w:sz w:val="20"/>
              </w:rPr>
              <w:t xml:space="preserve">
Сведения о стаже работы на объектах использования атомной энергии (наименование должности, период работы, название документа, подтверждающего трудовую деятельность в соответствии со </w:t>
            </w:r>
            <w:r>
              <w:rPr>
                <w:rFonts w:ascii="Times New Roman"/>
                <w:b w:val="false"/>
                <w:i w:val="false"/>
                <w:color w:val="000000"/>
                <w:sz w:val="20"/>
              </w:rPr>
              <w:t>статьей 35</w:t>
            </w:r>
            <w:r>
              <w:rPr>
                <w:rFonts w:ascii="Times New Roman"/>
                <w:b w:val="false"/>
                <w:i w:val="false"/>
                <w:color w:val="000000"/>
                <w:sz w:val="20"/>
              </w:rPr>
              <w:t xml:space="preserve"> Трудового кодекса Республики Казахстан</w:t>
            </w:r>
          </w:p>
          <w:bookmarkEnd w:id="365"/>
          <w:p>
            <w:pPr>
              <w:spacing w:after="20"/>
              <w:ind w:left="20"/>
              <w:jc w:val="both"/>
            </w:pPr>
            <w:r>
              <w:rPr>
                <w:rFonts w:ascii="Times New Roman"/>
                <w:b w:val="false"/>
                <w:i w:val="false"/>
                <w:color w:val="000000"/>
                <w:sz w:val="20"/>
              </w:rPr>
              <w:t>
(настоящая графа заполняется только для специалистов и техников, занятых на объектах 1 и 2 категории радиационной опасности, ядерных установках, за исключением работ по реализации ядерных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персонала к персоналу группы "А" (да/нет)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64" w:id="366"/>
    <w:p>
      <w:pPr>
        <w:spacing w:after="0"/>
        <w:ind w:left="0"/>
        <w:jc w:val="both"/>
      </w:pPr>
      <w:r>
        <w:rPr>
          <w:rFonts w:ascii="Times New Roman"/>
          <w:b w:val="false"/>
          <w:i w:val="false"/>
          <w:color w:val="000000"/>
          <w:sz w:val="28"/>
        </w:rPr>
        <w:t>
      Сведения, содержащие информацию о квалифицированном составе специалистов, техников и рабочих имеющих соответствующее образование, подготовку, опыт работы и допущенных к осуществлению заявленного вида и подвидов деятельности вносятся в таблицу 2 согласно настоящей главе.</w:t>
      </w:r>
    </w:p>
    <w:bookmarkEnd w:id="366"/>
    <w:bookmarkStart w:name="z465" w:id="367"/>
    <w:p>
      <w:pPr>
        <w:spacing w:after="0"/>
        <w:ind w:left="0"/>
        <w:jc w:val="left"/>
      </w:pPr>
      <w:r>
        <w:rPr>
          <w:rFonts w:ascii="Times New Roman"/>
          <w:b/>
          <w:i w:val="false"/>
          <w:color w:val="000000"/>
        </w:rPr>
        <w:t xml:space="preserve"> Глава 3. Форма сведений, содержащих информацию о лицензии на строительно-монтажные работы</w:t>
      </w:r>
    </w:p>
    <w:bookmarkEnd w:id="367"/>
    <w:bookmarkStart w:name="z466" w:id="368"/>
    <w:p>
      <w:pPr>
        <w:spacing w:after="0"/>
        <w:ind w:left="0"/>
        <w:jc w:val="both"/>
      </w:pPr>
      <w:r>
        <w:rPr>
          <w:rFonts w:ascii="Times New Roman"/>
          <w:b w:val="false"/>
          <w:i w:val="false"/>
          <w:color w:val="000000"/>
          <w:sz w:val="28"/>
        </w:rPr>
        <w:t>
      таблица 3</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лицензии/уникальный идентификационный номер разрешительного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369"/>
    <w:p>
      <w:pPr>
        <w:spacing w:after="0"/>
        <w:ind w:left="0"/>
        <w:jc w:val="both"/>
      </w:pPr>
      <w:r>
        <w:rPr>
          <w:rFonts w:ascii="Times New Roman"/>
          <w:b w:val="false"/>
          <w:i w:val="false"/>
          <w:color w:val="000000"/>
          <w:sz w:val="28"/>
        </w:rPr>
        <w:t>
      Сведения, содержащие информацию о лицензии на строительно-монтажные работы со следующими разрешенными работами:</w:t>
      </w:r>
    </w:p>
    <w:bookmarkEnd w:id="369"/>
    <w:bookmarkStart w:name="z468" w:id="370"/>
    <w:p>
      <w:pPr>
        <w:spacing w:after="0"/>
        <w:ind w:left="0"/>
        <w:jc w:val="both"/>
      </w:pPr>
      <w:r>
        <w:rPr>
          <w:rFonts w:ascii="Times New Roman"/>
          <w:b w:val="false"/>
          <w:i w:val="false"/>
          <w:color w:val="000000"/>
          <w:sz w:val="28"/>
        </w:rPr>
        <w:t>
      1) специальные работы в грунтах, в том числе устройство оснований;</w:t>
      </w:r>
    </w:p>
    <w:bookmarkEnd w:id="370"/>
    <w:bookmarkStart w:name="z469" w:id="371"/>
    <w:p>
      <w:pPr>
        <w:spacing w:after="0"/>
        <w:ind w:left="0"/>
        <w:jc w:val="both"/>
      </w:pPr>
      <w:r>
        <w:rPr>
          <w:rFonts w:ascii="Times New Roman"/>
          <w:b w:val="false"/>
          <w:i w:val="false"/>
          <w:color w:val="000000"/>
          <w:sz w:val="28"/>
        </w:rPr>
        <w:t>
      2) возведение несущих и (или) ограждающих конструкций 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w:t>
      </w:r>
    </w:p>
    <w:bookmarkEnd w:id="371"/>
    <w:bookmarkStart w:name="z470" w:id="372"/>
    <w:p>
      <w:pPr>
        <w:spacing w:after="0"/>
        <w:ind w:left="0"/>
        <w:jc w:val="both"/>
      </w:pPr>
      <w:r>
        <w:rPr>
          <w:rFonts w:ascii="Times New Roman"/>
          <w:b w:val="false"/>
          <w:i w:val="false"/>
          <w:color w:val="000000"/>
          <w:sz w:val="28"/>
        </w:rPr>
        <w:t>
      монтаж металлических конструкций;</w:t>
      </w:r>
    </w:p>
    <w:bookmarkEnd w:id="372"/>
    <w:bookmarkStart w:name="z471" w:id="373"/>
    <w:p>
      <w:pPr>
        <w:spacing w:after="0"/>
        <w:ind w:left="0"/>
        <w:jc w:val="both"/>
      </w:pPr>
      <w:r>
        <w:rPr>
          <w:rFonts w:ascii="Times New Roman"/>
          <w:b w:val="false"/>
          <w:i w:val="false"/>
          <w:color w:val="000000"/>
          <w:sz w:val="28"/>
        </w:rPr>
        <w:t>
      устройство монолитных, а также монтаж сборных бетонных и железобетонных конструкций, кладка штучных элементов стен и перегородок и заполнение проемов;</w:t>
      </w:r>
    </w:p>
    <w:bookmarkEnd w:id="373"/>
    <w:bookmarkStart w:name="z472" w:id="374"/>
    <w:p>
      <w:pPr>
        <w:spacing w:after="0"/>
        <w:ind w:left="0"/>
        <w:jc w:val="both"/>
      </w:pPr>
      <w:r>
        <w:rPr>
          <w:rFonts w:ascii="Times New Roman"/>
          <w:b w:val="false"/>
          <w:i w:val="false"/>
          <w:color w:val="000000"/>
          <w:sz w:val="28"/>
        </w:rPr>
        <w:t>
      кровельные работы;</w:t>
      </w:r>
    </w:p>
    <w:bookmarkEnd w:id="374"/>
    <w:bookmarkStart w:name="z473" w:id="375"/>
    <w:p>
      <w:pPr>
        <w:spacing w:after="0"/>
        <w:ind w:left="0"/>
        <w:jc w:val="both"/>
      </w:pPr>
      <w:r>
        <w:rPr>
          <w:rFonts w:ascii="Times New Roman"/>
          <w:b w:val="false"/>
          <w:i w:val="false"/>
          <w:color w:val="000000"/>
          <w:sz w:val="28"/>
        </w:rPr>
        <w:t>
      3) монтаж технологического оборудования, пусконаладочные работы, связанные со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 вносятся в таблицу 3 согласно настоящей главе*.</w:t>
      </w:r>
    </w:p>
    <w:bookmarkEnd w:id="375"/>
    <w:bookmarkStart w:name="z474" w:id="376"/>
    <w:p>
      <w:pPr>
        <w:spacing w:after="0"/>
        <w:ind w:left="0"/>
        <w:jc w:val="both"/>
      </w:pPr>
      <w:r>
        <w:rPr>
          <w:rFonts w:ascii="Times New Roman"/>
          <w:b w:val="false"/>
          <w:i w:val="false"/>
          <w:color w:val="000000"/>
          <w:sz w:val="28"/>
        </w:rPr>
        <w:t>
      Примечание:</w:t>
      </w:r>
    </w:p>
    <w:bookmarkEnd w:id="376"/>
    <w:bookmarkStart w:name="z475" w:id="377"/>
    <w:p>
      <w:pPr>
        <w:spacing w:after="0"/>
        <w:ind w:left="0"/>
        <w:jc w:val="both"/>
      </w:pPr>
      <w:r>
        <w:rPr>
          <w:rFonts w:ascii="Times New Roman"/>
          <w:b w:val="false"/>
          <w:i w:val="false"/>
          <w:color w:val="000000"/>
          <w:sz w:val="28"/>
        </w:rPr>
        <w:t>
      * относится только к подвиду деятельности по сооружению ядерных установок, хранилищ радиоактивных отходов.</w:t>
      </w:r>
    </w:p>
    <w:bookmarkEnd w:id="377"/>
    <w:bookmarkStart w:name="z476" w:id="378"/>
    <w:p>
      <w:pPr>
        <w:spacing w:after="0"/>
        <w:ind w:left="0"/>
        <w:jc w:val="left"/>
      </w:pPr>
      <w:r>
        <w:rPr>
          <w:rFonts w:ascii="Times New Roman"/>
          <w:b/>
          <w:i w:val="false"/>
          <w:color w:val="000000"/>
        </w:rPr>
        <w:t xml:space="preserve"> Глава 4. Форма сведений, содержащих информацию о производственно-технических базах, хранилищах, специализированных помещениях, лабораториях, необходимых для выполнения заявляемых работ</w:t>
      </w:r>
    </w:p>
    <w:bookmarkEnd w:id="378"/>
    <w:bookmarkStart w:name="z477" w:id="379"/>
    <w:p>
      <w:pPr>
        <w:spacing w:after="0"/>
        <w:ind w:left="0"/>
        <w:jc w:val="both"/>
      </w:pPr>
      <w:r>
        <w:rPr>
          <w:rFonts w:ascii="Times New Roman"/>
          <w:b w:val="false"/>
          <w:i w:val="false"/>
          <w:color w:val="000000"/>
          <w:sz w:val="28"/>
        </w:rPr>
        <w:t>
      таблица 4</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 (производственно-технической базы/хранилища/специализированного помещения/ лаборатории)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право собственности или документ, подтверждающий иные законные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наличия иных законных 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расположения помещения (производственно-технической базы/хранилища/ специализированного помещения/ 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срок действия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бизнес-идентификационный номер/ индивидуальный идентификационный номер юридического лица/индивидуального предпринимателя/физического лица, с кем заключен договор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78" w:id="380"/>
    <w:p>
      <w:pPr>
        <w:spacing w:after="0"/>
        <w:ind w:left="0"/>
        <w:jc w:val="both"/>
      </w:pPr>
      <w:r>
        <w:rPr>
          <w:rFonts w:ascii="Times New Roman"/>
          <w:b w:val="false"/>
          <w:i w:val="false"/>
          <w:color w:val="000000"/>
          <w:sz w:val="28"/>
        </w:rPr>
        <w:t>
      Сведения, содержащие информацию о хранилище для хранения и захоронения источников ионизирующего излучения и радиоактивных отходов, вносятся в таблицу 4 согласно настоящей главе*.</w:t>
      </w:r>
    </w:p>
    <w:bookmarkEnd w:id="380"/>
    <w:bookmarkStart w:name="z479" w:id="381"/>
    <w:p>
      <w:pPr>
        <w:spacing w:after="0"/>
        <w:ind w:left="0"/>
        <w:jc w:val="both"/>
      </w:pPr>
      <w:r>
        <w:rPr>
          <w:rFonts w:ascii="Times New Roman"/>
          <w:b w:val="false"/>
          <w:i w:val="false"/>
          <w:color w:val="000000"/>
          <w:sz w:val="28"/>
        </w:rPr>
        <w:t>
      Примечание:</w:t>
      </w:r>
    </w:p>
    <w:bookmarkEnd w:id="381"/>
    <w:bookmarkStart w:name="z480" w:id="382"/>
    <w:p>
      <w:pPr>
        <w:spacing w:after="0"/>
        <w:ind w:left="0"/>
        <w:jc w:val="both"/>
      </w:pPr>
      <w:r>
        <w:rPr>
          <w:rFonts w:ascii="Times New Roman"/>
          <w:b w:val="false"/>
          <w:i w:val="false"/>
          <w:color w:val="000000"/>
          <w:sz w:val="28"/>
        </w:rPr>
        <w:t>
      * данный пункт относится только к подвидам деятельности по эксплуатации и выводу из эксплуатации ядерных установок, хранилищ радиоактивных отходов.</w:t>
      </w:r>
    </w:p>
    <w:bookmarkEnd w:id="382"/>
    <w:bookmarkStart w:name="z481" w:id="383"/>
    <w:p>
      <w:pPr>
        <w:spacing w:after="0"/>
        <w:ind w:left="0"/>
        <w:jc w:val="left"/>
      </w:pPr>
      <w:r>
        <w:rPr>
          <w:rFonts w:ascii="Times New Roman"/>
          <w:b/>
          <w:i w:val="false"/>
          <w:color w:val="000000"/>
        </w:rPr>
        <w:t xml:space="preserve"> Глава 5. Форма сведений, содержащих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w:t>
      </w:r>
    </w:p>
    <w:bookmarkEnd w:id="383"/>
    <w:bookmarkStart w:name="z482" w:id="384"/>
    <w:p>
      <w:pPr>
        <w:spacing w:after="0"/>
        <w:ind w:left="0"/>
        <w:jc w:val="both"/>
      </w:pPr>
      <w:r>
        <w:rPr>
          <w:rFonts w:ascii="Times New Roman"/>
          <w:b w:val="false"/>
          <w:i w:val="false"/>
          <w:color w:val="000000"/>
          <w:sz w:val="28"/>
        </w:rPr>
        <w:t>
      таблица 5</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занимаемая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о назначении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 о назначении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83" w:id="385"/>
    <w:p>
      <w:pPr>
        <w:spacing w:after="0"/>
        <w:ind w:left="0"/>
        <w:jc w:val="both"/>
      </w:pPr>
      <w:r>
        <w:rPr>
          <w:rFonts w:ascii="Times New Roman"/>
          <w:b w:val="false"/>
          <w:i w:val="false"/>
          <w:color w:val="000000"/>
          <w:sz w:val="28"/>
        </w:rPr>
        <w:t>
      Сведения, содержащие информацию о приказе по назначению лица, ответственного за учет и контроль ядерных материалов и (или) радиоактивных веществ, приборов и установок, содержащих радиоактивные вещества и (или) приборов и установок, генерирующих ионизирующее излучение, вносятся в таблицу 5 согласно настоящей главе*.</w:t>
      </w:r>
    </w:p>
    <w:bookmarkEnd w:id="385"/>
    <w:bookmarkStart w:name="z484" w:id="386"/>
    <w:p>
      <w:pPr>
        <w:spacing w:after="0"/>
        <w:ind w:left="0"/>
        <w:jc w:val="both"/>
      </w:pPr>
      <w:r>
        <w:rPr>
          <w:rFonts w:ascii="Times New Roman"/>
          <w:b w:val="false"/>
          <w:i w:val="false"/>
          <w:color w:val="000000"/>
          <w:sz w:val="28"/>
        </w:rPr>
        <w:t>
      Примечание:</w:t>
      </w:r>
    </w:p>
    <w:bookmarkEnd w:id="386"/>
    <w:bookmarkStart w:name="z485" w:id="387"/>
    <w:p>
      <w:pPr>
        <w:spacing w:after="0"/>
        <w:ind w:left="0"/>
        <w:jc w:val="both"/>
      </w:pPr>
      <w:r>
        <w:rPr>
          <w:rFonts w:ascii="Times New Roman"/>
          <w:b w:val="false"/>
          <w:i w:val="false"/>
          <w:color w:val="000000"/>
          <w:sz w:val="28"/>
        </w:rPr>
        <w:t>
      * данный пункт относится только к подвидам деятельности по эксплуатации и выводу из эксплуатации ядерных установок, хранилищ радиоактивных отходов.</w:t>
      </w:r>
    </w:p>
    <w:bookmarkEnd w:id="387"/>
    <w:bookmarkStart w:name="z486" w:id="388"/>
    <w:p>
      <w:pPr>
        <w:spacing w:after="0"/>
        <w:ind w:left="0"/>
        <w:jc w:val="left"/>
      </w:pPr>
      <w:r>
        <w:rPr>
          <w:rFonts w:ascii="Times New Roman"/>
          <w:b/>
          <w:i w:val="false"/>
          <w:color w:val="000000"/>
        </w:rPr>
        <w:t xml:space="preserve"> Глава 6. Форма сведений, содержащих информацию об обеспечении персонала индивидуальным дозиметрическим контролем</w:t>
      </w:r>
    </w:p>
    <w:bookmarkEnd w:id="388"/>
    <w:bookmarkStart w:name="z487" w:id="389"/>
    <w:p>
      <w:pPr>
        <w:spacing w:after="0"/>
        <w:ind w:left="0"/>
        <w:jc w:val="both"/>
      </w:pPr>
      <w:r>
        <w:rPr>
          <w:rFonts w:ascii="Times New Roman"/>
          <w:b w:val="false"/>
          <w:i w:val="false"/>
          <w:color w:val="000000"/>
          <w:sz w:val="28"/>
        </w:rPr>
        <w:t>
      таблица 6</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лица/индивидуального предпринимателя/физического лица, с кем заключен договор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срок действия договора (настоящая графа не заполняется заявителем, имеющем собственную лицензию на проведение работ по индивидуальному дозиметрическому контролю)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на право предоставления услуг в области использования атомной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охваченных индивидуальным дозиметрическим контролем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88" w:id="390"/>
    <w:p>
      <w:pPr>
        <w:spacing w:after="0"/>
        <w:ind w:left="0"/>
        <w:jc w:val="both"/>
      </w:pPr>
      <w:r>
        <w:rPr>
          <w:rFonts w:ascii="Times New Roman"/>
          <w:b w:val="false"/>
          <w:i w:val="false"/>
          <w:color w:val="000000"/>
          <w:sz w:val="28"/>
        </w:rPr>
        <w:t>
      Сведения, содержащие информацию об обеспечении персонала индивидуальным дозиметрическим контролем, вносятся в таблицу 6 согласно настоящей главе*.</w:t>
      </w:r>
    </w:p>
    <w:bookmarkEnd w:id="390"/>
    <w:bookmarkStart w:name="z489" w:id="391"/>
    <w:p>
      <w:pPr>
        <w:spacing w:after="0"/>
        <w:ind w:left="0"/>
        <w:jc w:val="both"/>
      </w:pPr>
      <w:r>
        <w:rPr>
          <w:rFonts w:ascii="Times New Roman"/>
          <w:b w:val="false"/>
          <w:i w:val="false"/>
          <w:color w:val="000000"/>
          <w:sz w:val="28"/>
        </w:rPr>
        <w:t>
      Примечание:</w:t>
      </w:r>
    </w:p>
    <w:bookmarkEnd w:id="391"/>
    <w:bookmarkStart w:name="z490" w:id="392"/>
    <w:p>
      <w:pPr>
        <w:spacing w:after="0"/>
        <w:ind w:left="0"/>
        <w:jc w:val="both"/>
      </w:pPr>
      <w:r>
        <w:rPr>
          <w:rFonts w:ascii="Times New Roman"/>
          <w:b w:val="false"/>
          <w:i w:val="false"/>
          <w:color w:val="000000"/>
          <w:sz w:val="28"/>
        </w:rPr>
        <w:t>
      * данный пункт относится только к подвидам деятельности по эксплуатации и выводу из эксплуатации ядерных установок, хранилищ радиоактивных отходов. Договор на проведение индивидуального дозиметрического контроля персонала заключается с физическим или юридическим лицом, имеющим соответствующую лицензию в сфере использования атомной энергии.</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 ядерными материалами"</w:t>
            </w:r>
          </w:p>
        </w:tc>
      </w:tr>
    </w:tbl>
    <w:bookmarkStart w:name="z493" w:id="393"/>
    <w:p>
      <w:pPr>
        <w:spacing w:after="0"/>
        <w:ind w:left="0"/>
        <w:jc w:val="left"/>
      </w:pPr>
      <w:r>
        <w:rPr>
          <w:rFonts w:ascii="Times New Roman"/>
          <w:b/>
          <w:i w:val="false"/>
          <w:color w:val="000000"/>
        </w:rPr>
        <w:t xml:space="preserve"> Документы к деятельности по обращению ядерными материалами</w:t>
      </w:r>
    </w:p>
    <w:bookmarkEnd w:id="393"/>
    <w:bookmarkStart w:name="z494" w:id="394"/>
    <w:p>
      <w:pPr>
        <w:spacing w:after="0"/>
        <w:ind w:left="0"/>
        <w:jc w:val="both"/>
      </w:pPr>
      <w:r>
        <w:rPr>
          <w:rFonts w:ascii="Times New Roman"/>
          <w:b w:val="false"/>
          <w:i w:val="false"/>
          <w:color w:val="000000"/>
          <w:sz w:val="28"/>
        </w:rPr>
        <w:t>
      1. Положение о службе радиационной безопасности (или должностная инструкция ответственного за радиационную безопасность);</w:t>
      </w:r>
    </w:p>
    <w:bookmarkEnd w:id="394"/>
    <w:bookmarkStart w:name="z495" w:id="395"/>
    <w:p>
      <w:pPr>
        <w:spacing w:after="0"/>
        <w:ind w:left="0"/>
        <w:jc w:val="both"/>
      </w:pPr>
      <w:r>
        <w:rPr>
          <w:rFonts w:ascii="Times New Roman"/>
          <w:b w:val="false"/>
          <w:i w:val="false"/>
          <w:color w:val="000000"/>
          <w:sz w:val="28"/>
        </w:rPr>
        <w:t>
      сертификаты поверки средств измерений и приборов радиационного контроля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"Специальная подготовка персонала, ответственного за обеспечение ядерной и радиационной безопасности".</w:t>
      </w:r>
    </w:p>
    <w:bookmarkEnd w:id="395"/>
    <w:bookmarkStart w:name="z496" w:id="396"/>
    <w:p>
      <w:pPr>
        <w:spacing w:after="0"/>
        <w:ind w:left="0"/>
        <w:jc w:val="both"/>
      </w:pPr>
      <w:r>
        <w:rPr>
          <w:rFonts w:ascii="Times New Roman"/>
          <w:b w:val="false"/>
          <w:i w:val="false"/>
          <w:color w:val="000000"/>
          <w:sz w:val="28"/>
        </w:rPr>
        <w:t xml:space="preserve">
      2. Инструкция по учету и контролю ядерных материалов, соответствующая требованиям, указанным в подпункте 2) пункта 192 Технического регламента "Ядерная и радиационная безопасность",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2017 года № 58 (зарегистрирован в Реестре государственной регистрации нормативных правовых актов за № 15005).</w:t>
      </w:r>
    </w:p>
    <w:bookmarkEnd w:id="396"/>
    <w:bookmarkStart w:name="z497" w:id="397"/>
    <w:p>
      <w:pPr>
        <w:spacing w:after="0"/>
        <w:ind w:left="0"/>
        <w:jc w:val="both"/>
      </w:pPr>
      <w:r>
        <w:rPr>
          <w:rFonts w:ascii="Times New Roman"/>
          <w:b w:val="false"/>
          <w:i w:val="false"/>
          <w:color w:val="000000"/>
          <w:sz w:val="28"/>
        </w:rPr>
        <w:t>
      3. План физической защиты ядерных материалов – данный пункт не относится к деятельности по обращению с радиоактивными веществами с изотопами урана, тория и плутония.</w:t>
      </w:r>
    </w:p>
    <w:bookmarkEnd w:id="397"/>
    <w:bookmarkStart w:name="z498" w:id="398"/>
    <w:p>
      <w:pPr>
        <w:spacing w:after="0"/>
        <w:ind w:left="0"/>
        <w:jc w:val="both"/>
      </w:pPr>
      <w:r>
        <w:rPr>
          <w:rFonts w:ascii="Times New Roman"/>
          <w:b w:val="false"/>
          <w:i w:val="false"/>
          <w:color w:val="000000"/>
          <w:sz w:val="28"/>
        </w:rPr>
        <w:t>
      4. Утвержденная заявителем программа внутрифирменной системы экспортного контроля – данный пункт относится только к подвидам деятельности по реализации ядерных материалов и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w:t>
      </w:r>
    </w:p>
    <w:bookmarkEnd w:id="398"/>
    <w:bookmarkStart w:name="z499" w:id="399"/>
    <w:p>
      <w:pPr>
        <w:spacing w:after="0"/>
        <w:ind w:left="0"/>
        <w:jc w:val="both"/>
      </w:pPr>
      <w:r>
        <w:rPr>
          <w:rFonts w:ascii="Times New Roman"/>
          <w:b w:val="false"/>
          <w:i w:val="false"/>
          <w:color w:val="000000"/>
          <w:sz w:val="28"/>
        </w:rPr>
        <w:t>
      5. Утвержденные заявителем следующие документы:</w:t>
      </w:r>
    </w:p>
    <w:bookmarkEnd w:id="399"/>
    <w:bookmarkStart w:name="z500" w:id="400"/>
    <w:p>
      <w:pPr>
        <w:spacing w:after="0"/>
        <w:ind w:left="0"/>
        <w:jc w:val="both"/>
      </w:pPr>
      <w:r>
        <w:rPr>
          <w:rFonts w:ascii="Times New Roman"/>
          <w:b w:val="false"/>
          <w:i w:val="false"/>
          <w:color w:val="000000"/>
          <w:sz w:val="28"/>
        </w:rPr>
        <w:t>
      инструкция по обеспечению ядерной безопасности при проведении физического пуска;</w:t>
      </w:r>
    </w:p>
    <w:bookmarkEnd w:id="400"/>
    <w:bookmarkStart w:name="z501" w:id="401"/>
    <w:p>
      <w:pPr>
        <w:spacing w:after="0"/>
        <w:ind w:left="0"/>
        <w:jc w:val="both"/>
      </w:pPr>
      <w:r>
        <w:rPr>
          <w:rFonts w:ascii="Times New Roman"/>
          <w:b w:val="false"/>
          <w:i w:val="false"/>
          <w:color w:val="000000"/>
          <w:sz w:val="28"/>
        </w:rPr>
        <w:t>
      инструкция по обеспечению ядерной безопасности при транспортировке, перегрузке и хранении свежего и отработавшего топлива;</w:t>
      </w:r>
    </w:p>
    <w:bookmarkEnd w:id="401"/>
    <w:bookmarkStart w:name="z502" w:id="402"/>
    <w:p>
      <w:pPr>
        <w:spacing w:after="0"/>
        <w:ind w:left="0"/>
        <w:jc w:val="both"/>
      </w:pPr>
      <w:r>
        <w:rPr>
          <w:rFonts w:ascii="Times New Roman"/>
          <w:b w:val="false"/>
          <w:i w:val="false"/>
          <w:color w:val="000000"/>
          <w:sz w:val="28"/>
        </w:rPr>
        <w:t xml:space="preserve">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bookmarkEnd w:id="402"/>
    <w:bookmarkStart w:name="z503" w:id="403"/>
    <w:p>
      <w:pPr>
        <w:spacing w:after="0"/>
        <w:ind w:left="0"/>
        <w:jc w:val="both"/>
      </w:pPr>
      <w:r>
        <w:rPr>
          <w:rFonts w:ascii="Times New Roman"/>
          <w:b w:val="false"/>
          <w:i w:val="false"/>
          <w:color w:val="000000"/>
          <w:sz w:val="28"/>
        </w:rPr>
        <w:t>
      инструкция по действиям персонала в аварийных ситуациях;</w:t>
      </w:r>
    </w:p>
    <w:bookmarkEnd w:id="403"/>
    <w:bookmarkStart w:name="z504" w:id="404"/>
    <w:p>
      <w:pPr>
        <w:spacing w:after="0"/>
        <w:ind w:left="0"/>
        <w:jc w:val="both"/>
      </w:pPr>
      <w:r>
        <w:rPr>
          <w:rFonts w:ascii="Times New Roman"/>
          <w:b w:val="false"/>
          <w:i w:val="false"/>
          <w:color w:val="000000"/>
          <w:sz w:val="28"/>
        </w:rPr>
        <w:t>
      план мероприятий по защите персонала и населения от радиационной аварии, и ее последствий;</w:t>
      </w:r>
    </w:p>
    <w:bookmarkEnd w:id="404"/>
    <w:bookmarkStart w:name="z505" w:id="405"/>
    <w:p>
      <w:pPr>
        <w:spacing w:after="0"/>
        <w:ind w:left="0"/>
        <w:jc w:val="both"/>
      </w:pPr>
      <w:r>
        <w:rPr>
          <w:rFonts w:ascii="Times New Roman"/>
          <w:b w:val="false"/>
          <w:i w:val="false"/>
          <w:color w:val="000000"/>
          <w:sz w:val="28"/>
        </w:rPr>
        <w:t>
      программа обеспечения качества безопасности при осуществлении заявляемой деятельности;</w:t>
      </w:r>
    </w:p>
    <w:bookmarkEnd w:id="405"/>
    <w:bookmarkStart w:name="z506" w:id="406"/>
    <w:p>
      <w:pPr>
        <w:spacing w:after="0"/>
        <w:ind w:left="0"/>
        <w:jc w:val="both"/>
      </w:pPr>
      <w:r>
        <w:rPr>
          <w:rFonts w:ascii="Times New Roman"/>
          <w:b w:val="false"/>
          <w:i w:val="false"/>
          <w:color w:val="000000"/>
          <w:sz w:val="28"/>
        </w:rPr>
        <w:t>
      технологический регламент выполнения заявляемых работ, определяющего основные приемы работы, последовательное выполнения операций, пределы и условия работы – представление инструкции по обеспечению ядерной безопасности при проведении физического пуска, инструкции по обеспечению ядерной безопасности при транспортировке, перегрузке и хранении свежего и отработавшего топлива требуется только для подвида деятельности использование ядерных материалов и относится к ядерным реакторам и ядерному топливу. Технологически регламент выполнения заявляемых работ, определяющего основные приемы работы, последовательное выполнения операций, пределы и условия работы требуется только для объектов 1 и 2 категорий потенциальной радиационной опасности.</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обращению с радиоактивными</w:t>
            </w:r>
            <w:r>
              <w:br/>
            </w:r>
            <w:r>
              <w:rPr>
                <w:rFonts w:ascii="Times New Roman"/>
                <w:b w:val="false"/>
                <w:i w:val="false"/>
                <w:color w:val="000000"/>
                <w:sz w:val="20"/>
              </w:rPr>
              <w:t>веществами, приборами</w:t>
            </w:r>
            <w:r>
              <w:br/>
            </w:r>
            <w:r>
              <w:rPr>
                <w:rFonts w:ascii="Times New Roman"/>
                <w:b w:val="false"/>
                <w:i w:val="false"/>
                <w:color w:val="000000"/>
                <w:sz w:val="20"/>
              </w:rPr>
              <w:t>и установками, содержащими</w:t>
            </w:r>
            <w:r>
              <w:br/>
            </w:r>
            <w:r>
              <w:rPr>
                <w:rFonts w:ascii="Times New Roman"/>
                <w:b w:val="false"/>
                <w:i w:val="false"/>
                <w:color w:val="000000"/>
                <w:sz w:val="20"/>
              </w:rPr>
              <w:t>радиоактивные вещества"</w:t>
            </w:r>
          </w:p>
        </w:tc>
      </w:tr>
    </w:tbl>
    <w:bookmarkStart w:name="z509" w:id="407"/>
    <w:p>
      <w:pPr>
        <w:spacing w:after="0"/>
        <w:ind w:left="0"/>
        <w:jc w:val="left"/>
      </w:pPr>
      <w:r>
        <w:rPr>
          <w:rFonts w:ascii="Times New Roman"/>
          <w:b/>
          <w:i w:val="false"/>
          <w:color w:val="000000"/>
        </w:rPr>
        <w:t xml:space="preserve"> Документы к деятельности по обращению с радиоактивными веществами, приборами и установками, содержащими радиоактивные вещества</w:t>
      </w:r>
    </w:p>
    <w:bookmarkEnd w:id="407"/>
    <w:bookmarkStart w:name="z510" w:id="408"/>
    <w:p>
      <w:pPr>
        <w:spacing w:after="0"/>
        <w:ind w:left="0"/>
        <w:jc w:val="both"/>
      </w:pPr>
      <w:r>
        <w:rPr>
          <w:rFonts w:ascii="Times New Roman"/>
          <w:b w:val="false"/>
          <w:i w:val="false"/>
          <w:color w:val="000000"/>
          <w:sz w:val="28"/>
        </w:rPr>
        <w:t>
      1. Положение о службе по радиационной безопасности (или должностная инструкция ответственного лица за радиационную безопасность)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"Специальная подготовка персонала, ответственного за обеспечение ядерной и радиационной безопасности".</w:t>
      </w:r>
    </w:p>
    <w:bookmarkEnd w:id="408"/>
    <w:bookmarkStart w:name="z511" w:id="409"/>
    <w:p>
      <w:pPr>
        <w:spacing w:after="0"/>
        <w:ind w:left="0"/>
        <w:jc w:val="both"/>
      </w:pPr>
      <w:r>
        <w:rPr>
          <w:rFonts w:ascii="Times New Roman"/>
          <w:b w:val="false"/>
          <w:i w:val="false"/>
          <w:color w:val="000000"/>
          <w:sz w:val="28"/>
        </w:rPr>
        <w:t>
      2. протокол проведения радиационного контроля, выданного физическим или юридическим лицом, имеющим соответствующую лицензию в сфере использования атомной энергии (в случае отсутствия на балансе заявителя радиоактивных веществ, приборов и установок, содержащих радиоактивные вещества, гарантийное письмо о предоставлении протокола проведения радиационного контроля в течение одного месяца после приобретения заявителем радиоактивных веществ, приборов и установок, содержащих радиоактивные вещества), план проведения радиационного контроля; сертификаты поверки приборов радиационного контроля и последний протокол проведения радиационного контроля или в случае отсутствия на балансе заявителя радиоактивных веществ, приборов и установок, содержащих радиоактивные вещества, гарантийное письмо о предоставлении последнего протокола проведения радиационного контроля в течение одного месяца после приобретения заявителем радиоактивных веществ, приборов и установок, содержащих радиоактивные вещества – не требуется выполнение данного пункта в случае, если заявитель не является собственником и/или балансодержателем радиоактивных веществ, приборов и установок, содержащих радиоактивные вещества и для подвида деятельности по реализации радиоактивных веществ, приборов и установок, содержащих радиоактивные вещества. Предоставление протокола проведения радиационного контроля, выданного физическим или юридическим лицом, имеющим соответствующую лицензию в сфере использования атомной энергии и гарантийного письма о предоставлении протокола проведения радиационного контроля в течение одного месяца после приобретения заявителем радиоактивных веществ, приборов и установок, содержащих радиоактивные вещества, относится только к медицинским приборам и установкам, содержащим радиоактивные вещества.</w:t>
      </w:r>
    </w:p>
    <w:bookmarkEnd w:id="409"/>
    <w:bookmarkStart w:name="z512" w:id="410"/>
    <w:p>
      <w:pPr>
        <w:spacing w:after="0"/>
        <w:ind w:left="0"/>
        <w:jc w:val="both"/>
      </w:pPr>
      <w:r>
        <w:rPr>
          <w:rFonts w:ascii="Times New Roman"/>
          <w:b w:val="false"/>
          <w:i w:val="false"/>
          <w:color w:val="000000"/>
          <w:sz w:val="28"/>
        </w:rPr>
        <w:t>
      3. Утвержденные заявителем:</w:t>
      </w:r>
    </w:p>
    <w:bookmarkEnd w:id="410"/>
    <w:bookmarkStart w:name="z513" w:id="411"/>
    <w:p>
      <w:pPr>
        <w:spacing w:after="0"/>
        <w:ind w:left="0"/>
        <w:jc w:val="both"/>
      </w:pPr>
      <w:r>
        <w:rPr>
          <w:rFonts w:ascii="Times New Roman"/>
          <w:b w:val="false"/>
          <w:i w:val="false"/>
          <w:color w:val="000000"/>
          <w:sz w:val="28"/>
        </w:rPr>
        <w:t xml:space="preserve">
      инструкция по радиационной безопасности при проведении заявляемых работ, соответствующая требованиям указанного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w:t>
      </w:r>
    </w:p>
    <w:bookmarkEnd w:id="411"/>
    <w:bookmarkStart w:name="z514" w:id="412"/>
    <w:p>
      <w:pPr>
        <w:spacing w:after="0"/>
        <w:ind w:left="0"/>
        <w:jc w:val="both"/>
      </w:pPr>
      <w:r>
        <w:rPr>
          <w:rFonts w:ascii="Times New Roman"/>
          <w:b w:val="false"/>
          <w:i w:val="false"/>
          <w:color w:val="000000"/>
          <w:sz w:val="28"/>
        </w:rPr>
        <w:t>
      инструкция по действиям персонала в аварийных ситуациях;</w:t>
      </w:r>
    </w:p>
    <w:bookmarkEnd w:id="412"/>
    <w:bookmarkStart w:name="z515" w:id="413"/>
    <w:p>
      <w:pPr>
        <w:spacing w:after="0"/>
        <w:ind w:left="0"/>
        <w:jc w:val="both"/>
      </w:pPr>
      <w:r>
        <w:rPr>
          <w:rFonts w:ascii="Times New Roman"/>
          <w:b w:val="false"/>
          <w:i w:val="false"/>
          <w:color w:val="000000"/>
          <w:sz w:val="28"/>
        </w:rPr>
        <w:t>
      акт инвентаризации радиоактивных веществ, приборов и установок, содержащих радиоактивные вещества или в случае отсутствия на балансе заявителя радиоактивных веществ, приборов и установок, содержащих радиоактивные вещества, гарантийное письмо о предоставлении акта инвентаризации радиоактивных веществ, приборов и установок, содержащих радиоактивные вещества в течение одного месяца после приобретения заявителем радиоактивных веществ, приборов и установок, содержащих радиоактивные вещества;</w:t>
      </w:r>
    </w:p>
    <w:bookmarkEnd w:id="413"/>
    <w:bookmarkStart w:name="z516" w:id="414"/>
    <w:p>
      <w:pPr>
        <w:spacing w:after="0"/>
        <w:ind w:left="0"/>
        <w:jc w:val="both"/>
      </w:pPr>
      <w:r>
        <w:rPr>
          <w:rFonts w:ascii="Times New Roman"/>
          <w:b w:val="false"/>
          <w:i w:val="false"/>
          <w:color w:val="000000"/>
          <w:sz w:val="28"/>
        </w:rPr>
        <w:t>
      технологический регламент выполнения заявляемых работ, определяющего основные приемы работы, последовательный порядок выполнения операций, пределы и условия работы;</w:t>
      </w:r>
    </w:p>
    <w:bookmarkEnd w:id="414"/>
    <w:bookmarkStart w:name="z517" w:id="415"/>
    <w:p>
      <w:pPr>
        <w:spacing w:after="0"/>
        <w:ind w:left="0"/>
        <w:jc w:val="both"/>
      </w:pPr>
      <w:r>
        <w:rPr>
          <w:rFonts w:ascii="Times New Roman"/>
          <w:b w:val="false"/>
          <w:i w:val="false"/>
          <w:color w:val="000000"/>
          <w:sz w:val="28"/>
        </w:rPr>
        <w:t>
      план мероприятий по защите персонала и населения от радиационной аварии и ее последствий;</w:t>
      </w:r>
    </w:p>
    <w:bookmarkEnd w:id="415"/>
    <w:bookmarkStart w:name="z518" w:id="416"/>
    <w:p>
      <w:pPr>
        <w:spacing w:after="0"/>
        <w:ind w:left="0"/>
        <w:jc w:val="both"/>
      </w:pPr>
      <w:r>
        <w:rPr>
          <w:rFonts w:ascii="Times New Roman"/>
          <w:b w:val="false"/>
          <w:i w:val="false"/>
          <w:color w:val="000000"/>
          <w:sz w:val="28"/>
        </w:rPr>
        <w:t xml:space="preserve">
      инструкция по учету и контролю источников ионизирующего излучения, соответствующая требованиям указанного в подпункте 2) пункта 193 Технического регламента "Ядерная и радиационная безопасность",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2017 года № 58 (зарегистрирован в Реестре государственной регистрации нормативных правовых актов за № 15005) – план мероприятий по защите персонала и населения от радиационной аварии и ее последствий и технологически регламент выполнения заявляемых работ требуется только для объектов 1 и 2 категории радиационной опасности – не требуется предоставлять акт инвентаризации радиоактивных веществ, приборов и установок, содержащих радиоактивные вещества для подвидов деятельности по реализации радиоактивных веществ, приборов и установок, содержащих радиоактивные вещества.</w:t>
      </w:r>
    </w:p>
    <w:bookmarkEnd w:id="416"/>
    <w:bookmarkStart w:name="z519" w:id="417"/>
    <w:p>
      <w:pPr>
        <w:spacing w:after="0"/>
        <w:ind w:left="0"/>
        <w:jc w:val="both"/>
      </w:pPr>
      <w:r>
        <w:rPr>
          <w:rFonts w:ascii="Times New Roman"/>
          <w:b w:val="false"/>
          <w:i w:val="false"/>
          <w:color w:val="000000"/>
          <w:sz w:val="28"/>
        </w:rPr>
        <w:t>
      4. Документы о специальной подготовке медицинских физиков по проведению калибровки пучка и контроля качества, программа контроля качества радиотерапевтической установки и последнего протокола проведения калибровки пучков и контроля качества – настоящий пункт относится только к работам по использованию медицинских приборов и установок, содержащих радиоактивные вещества.</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w:t>
            </w:r>
            <w:r>
              <w:br/>
            </w:r>
            <w:r>
              <w:rPr>
                <w:rFonts w:ascii="Times New Roman"/>
                <w:b w:val="false"/>
                <w:i w:val="false"/>
                <w:color w:val="000000"/>
                <w:sz w:val="20"/>
              </w:rPr>
              <w:t>на осуществление деятельности</w:t>
            </w:r>
            <w:r>
              <w:br/>
            </w:r>
            <w:r>
              <w:rPr>
                <w:rFonts w:ascii="Times New Roman"/>
                <w:b w:val="false"/>
                <w:i w:val="false"/>
                <w:color w:val="000000"/>
                <w:sz w:val="20"/>
              </w:rPr>
              <w:t>по предоставлению услуг</w:t>
            </w:r>
            <w:r>
              <w:br/>
            </w:r>
            <w:r>
              <w:rPr>
                <w:rFonts w:ascii="Times New Roman"/>
                <w:b w:val="false"/>
                <w:i w:val="false"/>
                <w:color w:val="000000"/>
                <w:sz w:val="20"/>
              </w:rPr>
              <w:t>в области использования</w:t>
            </w:r>
            <w:r>
              <w:br/>
            </w:r>
            <w:r>
              <w:rPr>
                <w:rFonts w:ascii="Times New Roman"/>
                <w:b w:val="false"/>
                <w:i w:val="false"/>
                <w:color w:val="000000"/>
                <w:sz w:val="20"/>
              </w:rPr>
              <w:t>атомной энергии"</w:t>
            </w:r>
          </w:p>
        </w:tc>
      </w:tr>
    </w:tbl>
    <w:bookmarkStart w:name="z522" w:id="418"/>
    <w:p>
      <w:pPr>
        <w:spacing w:after="0"/>
        <w:ind w:left="0"/>
        <w:jc w:val="left"/>
      </w:pPr>
      <w:r>
        <w:rPr>
          <w:rFonts w:ascii="Times New Roman"/>
          <w:b/>
          <w:i w:val="false"/>
          <w:color w:val="000000"/>
        </w:rPr>
        <w:t xml:space="preserve"> Документы к деятельности по предоставлению услуг в области использования атомной энергии</w:t>
      </w:r>
    </w:p>
    <w:bookmarkEnd w:id="418"/>
    <w:bookmarkStart w:name="z523" w:id="419"/>
    <w:p>
      <w:pPr>
        <w:spacing w:after="0"/>
        <w:ind w:left="0"/>
        <w:jc w:val="both"/>
      </w:pPr>
      <w:r>
        <w:rPr>
          <w:rFonts w:ascii="Times New Roman"/>
          <w:b w:val="false"/>
          <w:i w:val="false"/>
          <w:color w:val="000000"/>
          <w:sz w:val="28"/>
        </w:rPr>
        <w:t>
      1. Документы (сертификаты, свидетельства, удостоверения), подтверждающие квалификацию и прохождение теоретической и практической подготовки, соответствующей функциональным обязанностям должности – для подвида деятельности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 не требуется предоставление документов (сертификатов, свидетельств, удостоверений), выданных отечественными заводами изготовителями или их уполномоченными организациями и требуется не менее двух техников. Техники входят в состав только одной организации, осуществляющей деятельность по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радиационному контролю территорий, помещений, рабочих мест, товаров, материалов, металлолома, транспортных средств. Не требуется выполнение данного пункта для подвида деятельности по специальной подготовке персонала, ответственного за обеспечение ядерной и радиационной безопасности. Для подвида деятельности физическая защита ядерных установок и ядерных материалов не требуется предоставление документов (сертификатов, свидетельств, удостоверений).</w:t>
      </w:r>
    </w:p>
    <w:bookmarkEnd w:id="419"/>
    <w:bookmarkStart w:name="z524" w:id="420"/>
    <w:p>
      <w:pPr>
        <w:spacing w:after="0"/>
        <w:ind w:left="0"/>
        <w:jc w:val="both"/>
      </w:pPr>
      <w:r>
        <w:rPr>
          <w:rFonts w:ascii="Times New Roman"/>
          <w:b w:val="false"/>
          <w:i w:val="false"/>
          <w:color w:val="000000"/>
          <w:sz w:val="28"/>
        </w:rPr>
        <w:t>
      2. Положение о службе по радиационной безопасности (или должностной инструкции ответственного лица за радиационную безопасность) – персонал службы радиационной безопасности и лицо, ответственное за радиационную безопасность назначается из числа сотрудников, прошедших специальную подготовку по радиационной безопасности у физического или юридического лица, имеющего лицензию на вид или подвид деятельности "Специальная подготовка персонала, ответственного за обеспечение ядерной и радиационной безопасности". Не требуется выполнение данного пункта для подвидов деятельности по индивидуальному дозиметрическому контролю персонала, по специальной подготовке персонала, ответственного за обеспечение ядерной и радиационной безопасности и по физической защите ядерных установок и ядерных материалов.</w:t>
      </w:r>
    </w:p>
    <w:bookmarkEnd w:id="420"/>
    <w:bookmarkStart w:name="z525" w:id="421"/>
    <w:p>
      <w:pPr>
        <w:spacing w:after="0"/>
        <w:ind w:left="0"/>
        <w:jc w:val="both"/>
      </w:pPr>
      <w:r>
        <w:rPr>
          <w:rFonts w:ascii="Times New Roman"/>
          <w:b w:val="false"/>
          <w:i w:val="false"/>
          <w:color w:val="000000"/>
          <w:sz w:val="28"/>
        </w:rPr>
        <w:t xml:space="preserve">
      3. Утвержденная заявителем инструкция по радиационной безопасности при проведении заявляемых работ, соответствующая требованиям, указанным в приложении 6 к Санитарным правилам "Санитарно-эпидемиологические требования к обеспечению радиационной безопасности",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ДСМ-275/2020 (зарегистрирован в Реестре государственной регистрации нормативных правовых актов за № 21822) – настоящий пункт относится только к подвидам деятельности по:</w:t>
      </w:r>
    </w:p>
    <w:bookmarkEnd w:id="421"/>
    <w:bookmarkStart w:name="z526" w:id="422"/>
    <w:p>
      <w:pPr>
        <w:spacing w:after="0"/>
        <w:ind w:left="0"/>
        <w:jc w:val="both"/>
      </w:pPr>
      <w:r>
        <w:rPr>
          <w:rFonts w:ascii="Times New Roman"/>
          <w:b w:val="false"/>
          <w:i w:val="false"/>
          <w:color w:val="000000"/>
          <w:sz w:val="28"/>
        </w:rPr>
        <w:t>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w:t>
      </w:r>
    </w:p>
    <w:bookmarkEnd w:id="422"/>
    <w:bookmarkStart w:name="z527" w:id="423"/>
    <w:p>
      <w:pPr>
        <w:spacing w:after="0"/>
        <w:ind w:left="0"/>
        <w:jc w:val="both"/>
      </w:pPr>
      <w:r>
        <w:rPr>
          <w:rFonts w:ascii="Times New Roman"/>
          <w:b w:val="false"/>
          <w:i w:val="false"/>
          <w:color w:val="000000"/>
          <w:sz w:val="28"/>
        </w:rPr>
        <w:t>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bookmarkEnd w:id="423"/>
    <w:bookmarkStart w:name="z528" w:id="424"/>
    <w:p>
      <w:pPr>
        <w:spacing w:after="0"/>
        <w:ind w:left="0"/>
        <w:jc w:val="both"/>
      </w:pPr>
      <w:r>
        <w:rPr>
          <w:rFonts w:ascii="Times New Roman"/>
          <w:b w:val="false"/>
          <w:i w:val="false"/>
          <w:color w:val="000000"/>
          <w:sz w:val="28"/>
        </w:rPr>
        <w:t xml:space="preserve">
      4. Утвержденная заявителем программа испытаний с описанием проверяемых основных параметров каждого типа рентгеновского аппарата, систем получения снимков и условий их оценки, используемого вспомогательного оборудования, соответствующая требованиям проведения контроля эксплуатационных параметров медицинского рентгеновского оборудования, установленным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260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за № 11204) – настоящий пункт относится только к подвидам деятельности по контролю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bookmarkEnd w:id="424"/>
    <w:bookmarkStart w:name="z529" w:id="425"/>
    <w:p>
      <w:pPr>
        <w:spacing w:after="0"/>
        <w:ind w:left="0"/>
        <w:jc w:val="both"/>
      </w:pPr>
      <w:r>
        <w:rPr>
          <w:rFonts w:ascii="Times New Roman"/>
          <w:b w:val="false"/>
          <w:i w:val="false"/>
          <w:color w:val="000000"/>
          <w:sz w:val="28"/>
        </w:rPr>
        <w:t xml:space="preserve">
      5. Документы, указанные в графе 1 таблицы 4 формы сведений, содержащих информацию о средствах измерений, приборах контроля, вспомогательных материалах и оборудовании, согласно приложению 3 к Правилам оказания государственных услуг "Выдача лицензии на осуществление деятельности по предоставлению услуг в области использования атомной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за № 20323);</w:t>
      </w:r>
    </w:p>
    <w:bookmarkEnd w:id="425"/>
    <w:bookmarkStart w:name="z530" w:id="426"/>
    <w:p>
      <w:pPr>
        <w:spacing w:after="0"/>
        <w:ind w:left="0"/>
        <w:jc w:val="both"/>
      </w:pPr>
      <w:r>
        <w:rPr>
          <w:rFonts w:ascii="Times New Roman"/>
          <w:b w:val="false"/>
          <w:i w:val="false"/>
          <w:color w:val="000000"/>
          <w:sz w:val="28"/>
        </w:rPr>
        <w:t>
      сертификаты поверки средств измерений и приборов контроля – не требуется выполнение данного пункта для подвидов деятельности по специальной подготовке персонала, ответственного за обеспечение ядерной и радиационной безопасности, физической защите ядерных установок и ядерных материалов и техническому обслуживанию, монтажу, демонтажу, зарядке, перезарядке, ремонту приборов и установок, включая медицинские, содержащих радиоизотопные источники ионизирующего излучения или генерирующих ионизирующее излучение.</w:t>
      </w:r>
    </w:p>
    <w:bookmarkEnd w:id="426"/>
    <w:bookmarkStart w:name="z531" w:id="427"/>
    <w:p>
      <w:pPr>
        <w:spacing w:after="0"/>
        <w:ind w:left="0"/>
        <w:jc w:val="both"/>
      </w:pPr>
      <w:r>
        <w:rPr>
          <w:rFonts w:ascii="Times New Roman"/>
          <w:b w:val="false"/>
          <w:i w:val="false"/>
          <w:color w:val="000000"/>
          <w:sz w:val="28"/>
        </w:rPr>
        <w:t>
      6. Утвержденная заявителем инструкция по действиям персонала в аварийных ситуациях – данный пункт относится только к подвиду деятельности по физической защите ядерных установок и ядерных материалов при наличии в составе заявленной деятельности операции по обеспечению физической защиты при транспортировке ядерных и радиоактивных материалов.</w:t>
      </w:r>
    </w:p>
    <w:bookmarkEnd w:id="427"/>
    <w:bookmarkStart w:name="z532" w:id="428"/>
    <w:p>
      <w:pPr>
        <w:spacing w:after="0"/>
        <w:ind w:left="0"/>
        <w:jc w:val="both"/>
      </w:pPr>
      <w:r>
        <w:rPr>
          <w:rFonts w:ascii="Times New Roman"/>
          <w:b w:val="false"/>
          <w:i w:val="false"/>
          <w:color w:val="000000"/>
          <w:sz w:val="28"/>
        </w:rPr>
        <w:t xml:space="preserve">
      7. Копии документов, указанных в графе 2 таблице 6 формы сведений, содержащих информацию об учебных классах, учебном оборудовании, технических средствах, учебных приборах радиационного контроля необходимых для проведения теоретических и практических занятий, согласно приложения 3 к Правилам оказания государственной услуги "Выдача лицензии на осуществление деятельности по предоставлению услуг в области использования атомной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 апреля 2020 года № 123 (зарегистрирован в Реестре государственной регистрации нормативных правовых актов за № 20323) – настоящий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w:t>
      </w:r>
    </w:p>
    <w:bookmarkEnd w:id="428"/>
    <w:bookmarkStart w:name="z533" w:id="429"/>
    <w:p>
      <w:pPr>
        <w:spacing w:after="0"/>
        <w:ind w:left="0"/>
        <w:jc w:val="both"/>
      </w:pPr>
      <w:r>
        <w:rPr>
          <w:rFonts w:ascii="Times New Roman"/>
          <w:b w:val="false"/>
          <w:i w:val="false"/>
          <w:color w:val="000000"/>
          <w:sz w:val="28"/>
        </w:rPr>
        <w:t>
      8. Документы об образовании, специальной подготовке (с приложением программ подготовки) преподавателей, имеющих опыт преподавания по специальности не менее трех лет, специальную подготовку и опыт практической работы (трудовые книжки и/или трудовые договора с отметкой работодателя о дате и основании его прекращения) в области обеспечения ядерной и/или радиационной безопасности – настоящий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w:t>
      </w:r>
    </w:p>
    <w:bookmarkEnd w:id="429"/>
    <w:bookmarkStart w:name="z534" w:id="430"/>
    <w:p>
      <w:pPr>
        <w:spacing w:after="0"/>
        <w:ind w:left="0"/>
        <w:jc w:val="both"/>
      </w:pPr>
      <w:r>
        <w:rPr>
          <w:rFonts w:ascii="Times New Roman"/>
          <w:b w:val="false"/>
          <w:i w:val="false"/>
          <w:color w:val="000000"/>
          <w:sz w:val="28"/>
        </w:rPr>
        <w:t>
      9. Утвержденная заявителем программа обучения с разбивкой по часам, выделением теоретической и практической подготовки с указанием фамилии преподавателя, проводящего конкретные занятия – настоящий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w:t>
      </w:r>
    </w:p>
    <w:bookmarkEnd w:id="430"/>
    <w:bookmarkStart w:name="z535" w:id="431"/>
    <w:p>
      <w:pPr>
        <w:spacing w:after="0"/>
        <w:ind w:left="0"/>
        <w:jc w:val="both"/>
      </w:pPr>
      <w:r>
        <w:rPr>
          <w:rFonts w:ascii="Times New Roman"/>
          <w:b w:val="false"/>
          <w:i w:val="false"/>
          <w:color w:val="000000"/>
          <w:sz w:val="28"/>
        </w:rPr>
        <w:t>
      10. Билеты (тесты) для проверки знаний слушателей – настоящий пункт относится только к подвиду деятельности по специальной подготовке персонала, ответственного за обеспечение ядерной и радиационной безопасности.</w:t>
      </w:r>
    </w:p>
    <w:bookmarkEnd w:id="431"/>
    <w:bookmarkStart w:name="z536" w:id="432"/>
    <w:p>
      <w:pPr>
        <w:spacing w:after="0"/>
        <w:ind w:left="0"/>
        <w:jc w:val="both"/>
      </w:pPr>
      <w:r>
        <w:rPr>
          <w:rFonts w:ascii="Times New Roman"/>
          <w:b w:val="false"/>
          <w:i w:val="false"/>
          <w:color w:val="000000"/>
          <w:sz w:val="28"/>
        </w:rPr>
        <w:t>
      11. Утвержденная заявителем программа обеспечения качества при осуществлении заявляемых работ с описанием политики заявителя в области обеспечения качества заявляемой деятельности, процедура и алгоритм подбора, допуска к работе, поддержания и повышения квалификации преподавателей, перечня нормативных документов, которыми руководствуется заявитель при осуществлении заявляемой деятельности, системы управления документацией, процедур контроля знаний обучаемых, обеспечения качества используемых в заявленной деятельности методик – настоящий относится только к подвиду деятельности по специальной подготовке персонала, ответственного за обеспечение ядерной и радиационной безопасности.</w:t>
      </w:r>
    </w:p>
    <w:bookmarkEnd w:id="4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