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47f96" w14:textId="8047f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кредитных бюро и регулирования банковской и микрофинансовой деятельности</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21 февраля 2022 года № 7. Зарегистрировано в Министерстве юстиции Республики Казахстан 24 февраля 2022 года № 26922.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17, </w:t>
      </w:r>
      <w:r>
        <w:rPr>
          <w:rFonts w:ascii="Times New Roman"/>
          <w:b w:val="false"/>
          <w:i w:val="false"/>
          <w:color w:val="000000"/>
          <w:sz w:val="28"/>
        </w:rPr>
        <w:t>пунктом 3</w:t>
      </w:r>
      <w:r>
        <w:rPr>
          <w:rFonts w:ascii="Times New Roman"/>
          <w:b w:val="false"/>
          <w:i w:val="false"/>
          <w:color w:val="000000"/>
          <w:sz w:val="28"/>
        </w:rPr>
        <w:t xml:space="preserve"> статьи 35,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39, частью третьей </w:t>
      </w:r>
      <w:r>
        <w:rPr>
          <w:rFonts w:ascii="Times New Roman"/>
          <w:b w:val="false"/>
          <w:i w:val="false"/>
          <w:color w:val="000000"/>
          <w:sz w:val="28"/>
        </w:rPr>
        <w:t>пункта 1</w:t>
      </w:r>
      <w:r>
        <w:rPr>
          <w:rFonts w:ascii="Times New Roman"/>
          <w:b w:val="false"/>
          <w:i w:val="false"/>
          <w:color w:val="000000"/>
          <w:sz w:val="28"/>
        </w:rPr>
        <w:t xml:space="preserve">, частью первой </w:t>
      </w:r>
      <w:r>
        <w:rPr>
          <w:rFonts w:ascii="Times New Roman"/>
          <w:b w:val="false"/>
          <w:i w:val="false"/>
          <w:color w:val="000000"/>
          <w:sz w:val="28"/>
        </w:rPr>
        <w:t>пункта 3</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9 Закона Республики Казахстан "О государственном регулировании, контроле и надзоре финансового рынка и финансовых организаций", подпунктами 2) и 3)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кредитных бюро и формировании кредитных историй в Республике Казахстан", подпунктом 1) пункта 3-1 </w:t>
      </w:r>
      <w:r>
        <w:rPr>
          <w:rFonts w:ascii="Times New Roman"/>
          <w:b w:val="false"/>
          <w:i w:val="false"/>
          <w:color w:val="000000"/>
          <w:sz w:val="28"/>
        </w:rPr>
        <w:t>статьи 4</w:t>
      </w:r>
      <w:r>
        <w:rPr>
          <w:rFonts w:ascii="Times New Roman"/>
          <w:b w:val="false"/>
          <w:i w:val="false"/>
          <w:color w:val="000000"/>
          <w:sz w:val="28"/>
        </w:rPr>
        <w:t xml:space="preserve">, подпунктом 8-1) пункта 2 </w:t>
      </w:r>
      <w:r>
        <w:rPr>
          <w:rFonts w:ascii="Times New Roman"/>
          <w:b w:val="false"/>
          <w:i w:val="false"/>
          <w:color w:val="000000"/>
          <w:sz w:val="28"/>
        </w:rPr>
        <w:t>статьи 7</w:t>
      </w:r>
      <w:r>
        <w:rPr>
          <w:rFonts w:ascii="Times New Roman"/>
          <w:b w:val="false"/>
          <w:i w:val="false"/>
          <w:color w:val="000000"/>
          <w:sz w:val="28"/>
        </w:rPr>
        <w:t xml:space="preserve"> и подпунктами 3) и 4-3)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микрофинансовой деятельности" и подпунктом 2) пункта 3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 государственной статистике"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кредитных бюро и регулирования банковской и микрофинансовой деятельности, в которые вносятся изменения и дополнения, согласно приложению к настоящему постановлению (далее – Перечень).</w:t>
      </w:r>
    </w:p>
    <w:bookmarkEnd w:id="1"/>
    <w:bookmarkStart w:name="z6" w:id="2"/>
    <w:p>
      <w:pPr>
        <w:spacing w:after="0"/>
        <w:ind w:left="0"/>
        <w:jc w:val="both"/>
      </w:pPr>
      <w:r>
        <w:rPr>
          <w:rFonts w:ascii="Times New Roman"/>
          <w:b w:val="false"/>
          <w:i w:val="false"/>
          <w:color w:val="000000"/>
          <w:sz w:val="28"/>
        </w:rPr>
        <w:t>
      2.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 за исключением:</w:t>
      </w:r>
    </w:p>
    <w:bookmarkEnd w:id="7"/>
    <w:bookmarkStart w:name="z12" w:id="8"/>
    <w:p>
      <w:pPr>
        <w:spacing w:after="0"/>
        <w:ind w:left="0"/>
        <w:jc w:val="both"/>
      </w:pPr>
      <w:r>
        <w:rPr>
          <w:rFonts w:ascii="Times New Roman"/>
          <w:b w:val="false"/>
          <w:i w:val="false"/>
          <w:color w:val="000000"/>
          <w:sz w:val="28"/>
        </w:rPr>
        <w:t xml:space="preserve">
      абзаца двадцать седьмого пункта 4 Перечня, который вводится в действие с 1 июля 2022 года; </w:t>
      </w:r>
    </w:p>
    <w:bookmarkEnd w:id="8"/>
    <w:bookmarkStart w:name="z13" w:id="9"/>
    <w:p>
      <w:pPr>
        <w:spacing w:after="0"/>
        <w:ind w:left="0"/>
        <w:jc w:val="both"/>
      </w:pPr>
      <w:r>
        <w:rPr>
          <w:rFonts w:ascii="Times New Roman"/>
          <w:b w:val="false"/>
          <w:i w:val="false"/>
          <w:color w:val="000000"/>
          <w:sz w:val="28"/>
        </w:rPr>
        <w:t xml:space="preserve">
      абзаца девятнадцатого, абзацев с двадцать четвертого по сорок пятый пункта 6 Перечня, которые вводятся в действие с 1 июля 2022 года.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w:t>
            </w:r>
          </w:p>
          <w:p>
            <w:pPr>
              <w:spacing w:after="0"/>
              <w:ind w:left="0"/>
              <w:jc w:val="left"/>
            </w:pPr>
          </w:p>
          <w:p>
            <w:pPr>
              <w:spacing w:after="20"/>
              <w:ind w:left="20"/>
              <w:jc w:val="both"/>
            </w:pPr>
            <w:r>
              <w:rPr>
                <w:rFonts w:ascii="Times New Roman"/>
                <w:b w:val="false"/>
                <w:i/>
                <w:color w:val="000000"/>
                <w:sz w:val="20"/>
              </w:rPr>
              <w:t>и развитию 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___________ _____ года</w:t>
      </w:r>
    </w:p>
    <w:p>
      <w:pPr>
        <w:spacing w:after="0"/>
        <w:ind w:left="0"/>
        <w:jc w:val="both"/>
      </w:pPr>
      <w:bookmarkStart w:name="z16"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___________ 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21 февраля 2022 года № 7</w:t>
            </w:r>
          </w:p>
        </w:tc>
      </w:tr>
    </w:tbl>
    <w:bookmarkStart w:name="z18" w:id="12"/>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кредитных бюро и регулирования банковской и микрофинансовой деятельности, в которые вносятся изменения и дополнения</w:t>
      </w:r>
    </w:p>
    <w:bookmarkEnd w:id="12"/>
    <w:bookmarkStart w:name="z19" w:id="13"/>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марта 2012 года № 137 "Об утверждении Правил исчисления ставок вознаграждения в достоверном, годовом, эффективном, сопоставимом исчислении (реальной стоимости) по займам и вкладам" (зарегистрировано в Реестре государственной регистрации нормативных правовых актов под №7663) следующие изменения:</w:t>
      </w:r>
    </w:p>
    <w:bookmarkEnd w:id="13"/>
    <w:bookmarkStart w:name="z20"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исчисления ставок вознаграждения в достоверном, годовом, эффективном, сопоставимом исчислении (реальной стоимости) по займам и вкладам, утвержденных указанным постановлением: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2" w:id="15"/>
    <w:p>
      <w:pPr>
        <w:spacing w:after="0"/>
        <w:ind w:left="0"/>
        <w:jc w:val="both"/>
      </w:pPr>
      <w:r>
        <w:rPr>
          <w:rFonts w:ascii="Times New Roman"/>
          <w:b w:val="false"/>
          <w:i w:val="false"/>
          <w:color w:val="000000"/>
          <w:sz w:val="28"/>
        </w:rPr>
        <w:t>
      "3. Расчет годовой эффективной ставки вознаграждения производится:</w:t>
      </w:r>
    </w:p>
    <w:bookmarkEnd w:id="15"/>
    <w:bookmarkStart w:name="z23" w:id="16"/>
    <w:p>
      <w:pPr>
        <w:spacing w:after="0"/>
        <w:ind w:left="0"/>
        <w:jc w:val="both"/>
      </w:pPr>
      <w:r>
        <w:rPr>
          <w:rFonts w:ascii="Times New Roman"/>
          <w:b w:val="false"/>
          <w:i w:val="false"/>
          <w:color w:val="000000"/>
          <w:sz w:val="28"/>
        </w:rPr>
        <w:t>
      1) на дату заключения договора о предоставлении услуги;</w:t>
      </w:r>
    </w:p>
    <w:bookmarkEnd w:id="16"/>
    <w:bookmarkStart w:name="z24" w:id="17"/>
    <w:p>
      <w:pPr>
        <w:spacing w:after="0"/>
        <w:ind w:left="0"/>
        <w:jc w:val="both"/>
      </w:pPr>
      <w:r>
        <w:rPr>
          <w:rFonts w:ascii="Times New Roman"/>
          <w:b w:val="false"/>
          <w:i w:val="false"/>
          <w:color w:val="000000"/>
          <w:sz w:val="28"/>
        </w:rPr>
        <w:t>
      2) по устному или письменному требованию клиента;</w:t>
      </w:r>
    </w:p>
    <w:bookmarkEnd w:id="17"/>
    <w:bookmarkStart w:name="z25" w:id="18"/>
    <w:p>
      <w:pPr>
        <w:spacing w:after="0"/>
        <w:ind w:left="0"/>
        <w:jc w:val="both"/>
      </w:pPr>
      <w:r>
        <w:rPr>
          <w:rFonts w:ascii="Times New Roman"/>
          <w:b w:val="false"/>
          <w:i w:val="false"/>
          <w:color w:val="000000"/>
          <w:sz w:val="28"/>
        </w:rPr>
        <w:t>
      3) в случае внесения изменений и дополнений в договор банковского займа путем заключения дополнительного соглашения к договору, которые влекут изменение суммы (размера) денежных обязательств клиента и (или) срока их уплаты;</w:t>
      </w:r>
    </w:p>
    <w:bookmarkEnd w:id="18"/>
    <w:bookmarkStart w:name="z26" w:id="19"/>
    <w:p>
      <w:pPr>
        <w:spacing w:after="0"/>
        <w:ind w:left="0"/>
        <w:jc w:val="both"/>
      </w:pPr>
      <w:r>
        <w:rPr>
          <w:rFonts w:ascii="Times New Roman"/>
          <w:b w:val="false"/>
          <w:i w:val="false"/>
          <w:color w:val="000000"/>
          <w:sz w:val="28"/>
        </w:rPr>
        <w:t xml:space="preserve">
      4) в случае осуществления клиентом в период обслуживания займа платежа, указанного в подпунктах 5), 6), 7) и 7-1) пункта 2 Перечня комиссий и иных платежей, связанных с выдачей и обслуживанием банковского займа, выданного физическому лицу,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ноября 2019 года № 218, зарегистрированным в Реестре государственной регистрации нормативных правовых актов под № 19702 (далее - Перечень), и не включенного в расчет годовой эффективной ставки вознаграждения на дату заключения договора о предоставлении услуги. Клиент уведомляется об изменении значения годовой эффективной ставки вознаграждения в порядке, предусмотренном договором банковского займа.";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28" w:id="20"/>
    <w:p>
      <w:pPr>
        <w:spacing w:after="0"/>
        <w:ind w:left="0"/>
        <w:jc w:val="both"/>
      </w:pPr>
      <w:r>
        <w:rPr>
          <w:rFonts w:ascii="Times New Roman"/>
          <w:b w:val="false"/>
          <w:i w:val="false"/>
          <w:color w:val="000000"/>
          <w:sz w:val="28"/>
        </w:rPr>
        <w:t>
      "8. В расчет годовой эффективной ставки вознаграждения по займу, выдаваемому юридическому лицу, включаются комиссии и иные платежи, связанные с выдачей и обслуживанием займа, предусмотренные договором банковского займа, размеры и сроки выплаты, которых известны на дату заключения договора банковского займа, а также следующие платежи клиентов в пользу третьих лиц:</w:t>
      </w:r>
    </w:p>
    <w:bookmarkEnd w:id="20"/>
    <w:bookmarkStart w:name="z29" w:id="21"/>
    <w:p>
      <w:pPr>
        <w:spacing w:after="0"/>
        <w:ind w:left="0"/>
        <w:jc w:val="both"/>
      </w:pPr>
      <w:r>
        <w:rPr>
          <w:rFonts w:ascii="Times New Roman"/>
          <w:b w:val="false"/>
          <w:i w:val="false"/>
          <w:color w:val="000000"/>
          <w:sz w:val="28"/>
        </w:rPr>
        <w:t>
      1) платежи клиента в пользу страховой организации в рамках договоров страхования (перестрахования), связанные с получением займа, обслуживанием займа, за исключением платежей, предусмотренных подпунктом 4) пункта 9 Правил;</w:t>
      </w:r>
    </w:p>
    <w:bookmarkEnd w:id="21"/>
    <w:bookmarkStart w:name="z30" w:id="22"/>
    <w:p>
      <w:pPr>
        <w:spacing w:after="0"/>
        <w:ind w:left="0"/>
        <w:jc w:val="both"/>
      </w:pPr>
      <w:r>
        <w:rPr>
          <w:rFonts w:ascii="Times New Roman"/>
          <w:b w:val="false"/>
          <w:i w:val="false"/>
          <w:color w:val="000000"/>
          <w:sz w:val="28"/>
        </w:rPr>
        <w:t>
      2) платежи клиента гаранту (поручителю) за получение гарантии (поручительства), оценщику за оценку передаваемого в залог имущества;</w:t>
      </w:r>
    </w:p>
    <w:bookmarkEnd w:id="22"/>
    <w:bookmarkStart w:name="z31" w:id="23"/>
    <w:p>
      <w:pPr>
        <w:spacing w:after="0"/>
        <w:ind w:left="0"/>
        <w:jc w:val="both"/>
      </w:pPr>
      <w:r>
        <w:rPr>
          <w:rFonts w:ascii="Times New Roman"/>
          <w:b w:val="false"/>
          <w:i w:val="false"/>
          <w:color w:val="000000"/>
          <w:sz w:val="28"/>
        </w:rPr>
        <w:t>
      3) платежи клиента в пользу организаций (посредников), оказывающих услуги банку второго уровня, филиалу банка-нерезидента Республики Казахстан, организации, осуществляющей отдельные виды банковских операций (далее - банк) по привлечению клиентов, осуществлению проверки документов, предоставляемых клиентами, на соответствие условиям выдачи займа, передаче документов клиентов банку, приему платежей и переводов от клиентов банка в счет погашения займов;</w:t>
      </w:r>
    </w:p>
    <w:bookmarkEnd w:id="23"/>
    <w:bookmarkStart w:name="z32" w:id="24"/>
    <w:p>
      <w:pPr>
        <w:spacing w:after="0"/>
        <w:ind w:left="0"/>
        <w:jc w:val="both"/>
      </w:pPr>
      <w:r>
        <w:rPr>
          <w:rFonts w:ascii="Times New Roman"/>
          <w:b w:val="false"/>
          <w:i w:val="false"/>
          <w:color w:val="000000"/>
          <w:sz w:val="28"/>
        </w:rPr>
        <w:t>
      4) комиссии и платежи клиента в пользу банка и (или) иных организаций в рамках договоров банковского счета и (или) договоров банковского обслуживания, договоров страхования (перестрахования), связанные с получением займа, обслуживанием займа, не связанные с подпунктами 1), 2) и 3) настоящего пункта.</w:t>
      </w:r>
    </w:p>
    <w:bookmarkEnd w:id="24"/>
    <w:bookmarkStart w:name="z33" w:id="25"/>
    <w:p>
      <w:pPr>
        <w:spacing w:after="0"/>
        <w:ind w:left="0"/>
        <w:jc w:val="both"/>
      </w:pPr>
      <w:r>
        <w:rPr>
          <w:rFonts w:ascii="Times New Roman"/>
          <w:b w:val="false"/>
          <w:i w:val="false"/>
          <w:color w:val="000000"/>
          <w:sz w:val="28"/>
        </w:rPr>
        <w:t>
      Если при расчете годовой эффективной ставки вознаграждения по займу, отсутствует возможность определения размеров платежей, указанных в подпунктах 1), 2), 3) и 4) части первой настоящего пункта, на весь срок кредитования, то в расчет годовой эффективной ставки вознаграждения по займу включаются платежи за весь срок кредитования, исходя из тарифов данных лиц, определенных на день заключения с ними договоров.</w:t>
      </w:r>
    </w:p>
    <w:bookmarkEnd w:id="25"/>
    <w:bookmarkStart w:name="z34" w:id="26"/>
    <w:p>
      <w:pPr>
        <w:spacing w:after="0"/>
        <w:ind w:left="0"/>
        <w:jc w:val="both"/>
      </w:pPr>
      <w:r>
        <w:rPr>
          <w:rFonts w:ascii="Times New Roman"/>
          <w:b w:val="false"/>
          <w:i w:val="false"/>
          <w:color w:val="000000"/>
          <w:sz w:val="28"/>
        </w:rPr>
        <w:t>
      Комиссии и иные платежи, предусмотренные договором банковского займа, а также платежи, указанные в подпунктах 1), 2), 3) и 4) части первой настоящего пункта, факт взимания которых неизвестен на дату заключения договора банковского займа, учитываются в случае перерасчета годовой эффективной ставки вознаграждения после фактического платежа.</w:t>
      </w:r>
    </w:p>
    <w:bookmarkEnd w:id="26"/>
    <w:bookmarkStart w:name="z35" w:id="27"/>
    <w:p>
      <w:pPr>
        <w:spacing w:after="0"/>
        <w:ind w:left="0"/>
        <w:jc w:val="both"/>
      </w:pPr>
      <w:r>
        <w:rPr>
          <w:rFonts w:ascii="Times New Roman"/>
          <w:b w:val="false"/>
          <w:i w:val="false"/>
          <w:color w:val="000000"/>
          <w:sz w:val="28"/>
        </w:rPr>
        <w:t>
      8-1. В расчет годовой эффективной ставки вознаграждения по займу, выдаваемому физическому лицу, включаются комиссии и иные платежи, связанные с выдачей и обслуживанием займа, предусмотренные договором банковского займа, размеры и сроки выплаты, которых известны на дату заключения договора банковского займа.</w:t>
      </w:r>
    </w:p>
    <w:bookmarkEnd w:id="27"/>
    <w:bookmarkStart w:name="z36" w:id="28"/>
    <w:p>
      <w:pPr>
        <w:spacing w:after="0"/>
        <w:ind w:left="0"/>
        <w:jc w:val="both"/>
      </w:pPr>
      <w:r>
        <w:rPr>
          <w:rFonts w:ascii="Times New Roman"/>
          <w:b w:val="false"/>
          <w:i w:val="false"/>
          <w:color w:val="000000"/>
          <w:sz w:val="28"/>
        </w:rPr>
        <w:t>
      Если при расчете годовой эффективной ставки вознаграждения по займу отсутствует возможность определения размеров платежей в пользу лиц, указанных в подпунктах 5), 6), 7) и 7-1) пункта 2 Перечня, на весь срок кредитования, в расчет годовой эффективной ставки вознаграждения включаются платежи за весь срок кредитования, исходя из тарифов, установленных данными лицами и определенных на дату заключения с ними договоров.</w:t>
      </w:r>
    </w:p>
    <w:bookmarkEnd w:id="28"/>
    <w:bookmarkStart w:name="z37" w:id="29"/>
    <w:p>
      <w:pPr>
        <w:spacing w:after="0"/>
        <w:ind w:left="0"/>
        <w:jc w:val="both"/>
      </w:pPr>
      <w:r>
        <w:rPr>
          <w:rFonts w:ascii="Times New Roman"/>
          <w:b w:val="false"/>
          <w:i w:val="false"/>
          <w:color w:val="000000"/>
          <w:sz w:val="28"/>
        </w:rPr>
        <w:t>
      Комиссии и иные платежи, предусмотренные договором банковского займа, указанные в подпунктах 3), 4), 5), 6), 7), 7-1), 8), и 9) пункта 2 Перечня, факт взимания которых неизвестен на дату заключения договора банковского займа, учитываются в случае перерасчета годовой эффективной ставки вознаграждения после фактического платежа или при их введении в период обслуживания банковского займа.</w:t>
      </w:r>
    </w:p>
    <w:bookmarkEnd w:id="29"/>
    <w:bookmarkStart w:name="z38" w:id="30"/>
    <w:p>
      <w:pPr>
        <w:spacing w:after="0"/>
        <w:ind w:left="0"/>
        <w:jc w:val="both"/>
      </w:pPr>
      <w:r>
        <w:rPr>
          <w:rFonts w:ascii="Times New Roman"/>
          <w:b w:val="false"/>
          <w:i w:val="false"/>
          <w:color w:val="000000"/>
          <w:sz w:val="28"/>
        </w:rPr>
        <w:t>
      9. В расчет годовой эффективной ставки вознаграждения по займу не включаются:</w:t>
      </w:r>
    </w:p>
    <w:bookmarkEnd w:id="30"/>
    <w:bookmarkStart w:name="z39" w:id="31"/>
    <w:p>
      <w:pPr>
        <w:spacing w:after="0"/>
        <w:ind w:left="0"/>
        <w:jc w:val="both"/>
      </w:pPr>
      <w:r>
        <w:rPr>
          <w:rFonts w:ascii="Times New Roman"/>
          <w:b w:val="false"/>
          <w:i w:val="false"/>
          <w:color w:val="000000"/>
          <w:sz w:val="28"/>
        </w:rPr>
        <w:t>
      1) платежи клиента в пользу третьих лиц, за исключением платежей, указанных в подпунктах 1), 2), 3) и 4) пункта 8 Правил и в подпунктах 5), 6), 7) и 7-1) пункта 2 Перечня;</w:t>
      </w:r>
    </w:p>
    <w:bookmarkEnd w:id="31"/>
    <w:bookmarkStart w:name="z40" w:id="32"/>
    <w:p>
      <w:pPr>
        <w:spacing w:after="0"/>
        <w:ind w:left="0"/>
        <w:jc w:val="both"/>
      </w:pPr>
      <w:r>
        <w:rPr>
          <w:rFonts w:ascii="Times New Roman"/>
          <w:b w:val="false"/>
          <w:i w:val="false"/>
          <w:color w:val="000000"/>
          <w:sz w:val="28"/>
        </w:rPr>
        <w:t>
      2) платежи клиента, связанные с несоблюдением им условий договора банковского займа, включая неустойку и иные виды штрафных санкций, в том числе за превышение лимита овердрафта, установленного клиенту;</w:t>
      </w:r>
    </w:p>
    <w:bookmarkEnd w:id="32"/>
    <w:bookmarkStart w:name="z41" w:id="33"/>
    <w:p>
      <w:pPr>
        <w:spacing w:after="0"/>
        <w:ind w:left="0"/>
        <w:jc w:val="both"/>
      </w:pPr>
      <w:r>
        <w:rPr>
          <w:rFonts w:ascii="Times New Roman"/>
          <w:b w:val="false"/>
          <w:i w:val="false"/>
          <w:color w:val="000000"/>
          <w:sz w:val="28"/>
        </w:rPr>
        <w:t>
      3) платежи клиента в пользу страховых организаций при страховании предмета залога по договору залога, обеспечивающего обязательства клиента по договору банковского займа и находящегося в пользовании залогодателя.".</w:t>
      </w:r>
    </w:p>
    <w:bookmarkEnd w:id="33"/>
    <w:bookmarkStart w:name="z42" w:id="34"/>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января 2017 года № 22 "Об установлении критериев кредита без обеспечения (бланкового кредита)" (зарегистрировано в Реестре государственной регистрации нормативных правовых актов под № 14902) следующее изменение:</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4" w:id="35"/>
    <w:p>
      <w:pPr>
        <w:spacing w:after="0"/>
        <w:ind w:left="0"/>
        <w:jc w:val="both"/>
      </w:pPr>
      <w:r>
        <w:rPr>
          <w:rFonts w:ascii="Times New Roman"/>
          <w:b w:val="false"/>
          <w:i w:val="false"/>
          <w:color w:val="000000"/>
          <w:sz w:val="28"/>
        </w:rPr>
        <w:t xml:space="preserve">
      "1. Установить, что для целей </w:t>
      </w:r>
      <w:r>
        <w:rPr>
          <w:rFonts w:ascii="Times New Roman"/>
          <w:b w:val="false"/>
          <w:i w:val="false"/>
          <w:color w:val="000000"/>
          <w:sz w:val="28"/>
        </w:rPr>
        <w:t>пункта 3</w:t>
      </w:r>
      <w:r>
        <w:rPr>
          <w:rFonts w:ascii="Times New Roman"/>
          <w:b w:val="false"/>
          <w:i w:val="false"/>
          <w:color w:val="000000"/>
          <w:sz w:val="28"/>
        </w:rPr>
        <w:t xml:space="preserve"> статьи 35 Закона о банках кредитом без обеспечения (бланковым кредитом) признается кредит, одновременно соответствующий следующим критериям:</w:t>
      </w:r>
    </w:p>
    <w:bookmarkEnd w:id="35"/>
    <w:bookmarkStart w:name="z45" w:id="36"/>
    <w:p>
      <w:pPr>
        <w:spacing w:after="0"/>
        <w:ind w:left="0"/>
        <w:jc w:val="both"/>
      </w:pPr>
      <w:r>
        <w:rPr>
          <w:rFonts w:ascii="Times New Roman"/>
          <w:b w:val="false"/>
          <w:i w:val="false"/>
          <w:color w:val="000000"/>
          <w:sz w:val="28"/>
        </w:rPr>
        <w:t xml:space="preserve">
      1) размер кредита превышает 0,02 (ноль целых две сотых) процента от величины собственного капитала банка, рассчитанного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зарегистрированного в Реестре государственной регистрации нормативных правовых актов под № 15886 (далее - постановление № 170), размер кредита превышает 0,02 (ноль целых две сотых) процента от величины активов филиала банка-нерезидента Республики Казахстан, принимаемых в качестве резерва, рассчитанных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зарегистрированного в Реестре государственной регистрации нормативных правовых актов под № 22213 (далее - постановление № 23);</w:t>
      </w:r>
    </w:p>
    <w:bookmarkEnd w:id="36"/>
    <w:bookmarkStart w:name="z46" w:id="37"/>
    <w:p>
      <w:pPr>
        <w:spacing w:after="0"/>
        <w:ind w:left="0"/>
        <w:jc w:val="both"/>
      </w:pPr>
      <w:r>
        <w:rPr>
          <w:rFonts w:ascii="Times New Roman"/>
          <w:b w:val="false"/>
          <w:i w:val="false"/>
          <w:color w:val="000000"/>
          <w:sz w:val="28"/>
        </w:rPr>
        <w:t>
      2) обеспечение, предусмотренное законодательством Республики Казахстан, за исключением неустойки, в совокупности покрывает менее 50 (пятидесяти) процентов обязательств заемщика по выданному кредиту либо отсутствует.".</w:t>
      </w:r>
    </w:p>
    <w:bookmarkEnd w:id="37"/>
    <w:bookmarkStart w:name="z47" w:id="38"/>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марта 2017 года № 53 "Об утверждении условий и минимальных требований к порядку предоставления информации поставщиками информации в кредитные бюро, Правил оформления согласия субъектов кредитных историй на предоставление информации о них в кредитные бюро (за исключением кредитного бюро с государственным участием), оформления согласия на выдачу кредитного отчета из кредитного бюро, а также Правил и условий предоставления кредитного отчета" (зарегистрировано в Реестре государственной регистрации нормативных правовых актов под № 15115) следующее изменение:</w:t>
      </w:r>
    </w:p>
    <w:bookmarkEnd w:id="38"/>
    <w:bookmarkStart w:name="z48"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оформления согласия субъектов кредитных историй на предоставление информации о них в кредитные бюро (за исключением кредитного бюро с государственным участием), оформления согласия на выдачу кредитного отчета из кредитного бюро, утвержденных указанным постановлением:</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50" w:id="40"/>
    <w:p>
      <w:pPr>
        <w:spacing w:after="0"/>
        <w:ind w:left="0"/>
        <w:jc w:val="both"/>
      </w:pPr>
      <w:r>
        <w:rPr>
          <w:rFonts w:ascii="Times New Roman"/>
          <w:b w:val="false"/>
          <w:i w:val="false"/>
          <w:color w:val="000000"/>
          <w:sz w:val="28"/>
        </w:rPr>
        <w:t xml:space="preserve">
      "7. Поставщики информации, указанные в подпунктах 1), 2) и 4) пункта 1 </w:t>
      </w:r>
      <w:r>
        <w:rPr>
          <w:rFonts w:ascii="Times New Roman"/>
          <w:b w:val="false"/>
          <w:i w:val="false"/>
          <w:color w:val="000000"/>
          <w:sz w:val="28"/>
        </w:rPr>
        <w:t>статьи 18</w:t>
      </w:r>
      <w:r>
        <w:rPr>
          <w:rFonts w:ascii="Times New Roman"/>
          <w:b w:val="false"/>
          <w:i w:val="false"/>
          <w:color w:val="000000"/>
          <w:sz w:val="28"/>
        </w:rPr>
        <w:t xml:space="preserve"> Закона, получают согласие субъекта кредитной истории на выдачу кредитного отчета из кредитного бюро (далее - согласие на выдачу кредитного отчета) при рассмотрении заявления на заключение договора о предоставлении займа либо иной сделки между поставщиком информации и субъектом кредитной истории.</w:t>
      </w:r>
    </w:p>
    <w:bookmarkEnd w:id="40"/>
    <w:bookmarkStart w:name="z51" w:id="41"/>
    <w:p>
      <w:pPr>
        <w:spacing w:after="0"/>
        <w:ind w:left="0"/>
        <w:jc w:val="both"/>
      </w:pPr>
      <w:r>
        <w:rPr>
          <w:rFonts w:ascii="Times New Roman"/>
          <w:b w:val="false"/>
          <w:i w:val="false"/>
          <w:color w:val="000000"/>
          <w:sz w:val="28"/>
        </w:rPr>
        <w:t xml:space="preserve">
      Согласие на выдачу кредитного отчета оформляется в рамках заявления субъекта кредитной истории на заключение договора о предоставлении займа либо иной сделки между поставщиком информации и субъектом кредитной истории и действует до окончания срока действия заключенного(ой) на основании данного заявления договора о предоставлении займа или иной сделки между поставщиком информации и субъектом кредитной истории, при котором(ой) у субъекта кредитной истории возникают денежные обязательства перед поставщиком информации.". </w:t>
      </w:r>
    </w:p>
    <w:bookmarkEnd w:id="41"/>
    <w:bookmarkStart w:name="z52" w:id="42"/>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(зарегистрировано в Реестре государственной регистрации нормативных правовых актов под № 15886) следующие изменение и дополнение:</w:t>
      </w:r>
    </w:p>
    <w:bookmarkEnd w:id="42"/>
    <w:bookmarkStart w:name="z53"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 значениях</w:t>
      </w:r>
      <w:r>
        <w:rPr>
          <w:rFonts w:ascii="Times New Roman"/>
          <w:b w:val="false"/>
          <w:i w:val="false"/>
          <w:color w:val="000000"/>
          <w:sz w:val="28"/>
        </w:rPr>
        <w:t xml:space="preserve"> и методиках расчетов пруденциальных нормативов и иных обязательных к соблюдению норм и лимитов, размере капитала банка, утвержденных указанным постановлением:</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5" w:id="44"/>
    <w:p>
      <w:pPr>
        <w:spacing w:after="0"/>
        <w:ind w:left="0"/>
        <w:jc w:val="both"/>
      </w:pPr>
      <w:r>
        <w:rPr>
          <w:rFonts w:ascii="Times New Roman"/>
          <w:b w:val="false"/>
          <w:i w:val="false"/>
          <w:color w:val="000000"/>
          <w:sz w:val="28"/>
        </w:rPr>
        <w:t xml:space="preserve">
      "1. Нормативные значения и методики расчетов пруденциальных нормативов и иных обязательных к соблюдению норм и лимитов, размер капитала банка (далее - Нормативы)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(далее - Закон о банках) и устанавливают нормативные значения и методики расчетов пруденциальных нормативов и иных обязательных к соблюдению норм и лимитов, размер капитала банка.</w:t>
      </w:r>
    </w:p>
    <w:bookmarkEnd w:id="44"/>
    <w:bookmarkStart w:name="z56" w:id="45"/>
    <w:p>
      <w:pPr>
        <w:spacing w:after="0"/>
        <w:ind w:left="0"/>
        <w:jc w:val="both"/>
      </w:pPr>
      <w:r>
        <w:rPr>
          <w:rFonts w:ascii="Times New Roman"/>
          <w:b w:val="false"/>
          <w:i w:val="false"/>
          <w:color w:val="000000"/>
          <w:sz w:val="28"/>
        </w:rPr>
        <w:t xml:space="preserve">
      Нормативные значения для банков и их дочерних организаций, рассчитываемых на основе консолидированной финансовой отчетности, устанавливаются в соответствии со </w:t>
      </w:r>
      <w:r>
        <w:rPr>
          <w:rFonts w:ascii="Times New Roman"/>
          <w:b w:val="false"/>
          <w:i w:val="false"/>
          <w:color w:val="000000"/>
          <w:sz w:val="28"/>
        </w:rPr>
        <w:t>статьей 42</w:t>
      </w:r>
      <w:r>
        <w:rPr>
          <w:rFonts w:ascii="Times New Roman"/>
          <w:b w:val="false"/>
          <w:i w:val="false"/>
          <w:color w:val="000000"/>
          <w:sz w:val="28"/>
        </w:rPr>
        <w:t xml:space="preserve"> Закона о банках.</w:t>
      </w:r>
    </w:p>
    <w:bookmarkEnd w:id="45"/>
    <w:bookmarkStart w:name="z57" w:id="46"/>
    <w:p>
      <w:pPr>
        <w:spacing w:after="0"/>
        <w:ind w:left="0"/>
        <w:jc w:val="both"/>
      </w:pPr>
      <w:r>
        <w:rPr>
          <w:rFonts w:ascii="Times New Roman"/>
          <w:b w:val="false"/>
          <w:i w:val="false"/>
          <w:color w:val="000000"/>
          <w:sz w:val="28"/>
        </w:rPr>
        <w:t>
      Нормативные значения выражаются числом с тремя знаками после запятой.</w:t>
      </w:r>
    </w:p>
    <w:bookmarkEnd w:id="46"/>
    <w:bookmarkStart w:name="z58" w:id="47"/>
    <w:p>
      <w:pPr>
        <w:spacing w:after="0"/>
        <w:ind w:left="0"/>
        <w:jc w:val="both"/>
      </w:pPr>
      <w:r>
        <w:rPr>
          <w:rFonts w:ascii="Times New Roman"/>
          <w:b w:val="false"/>
          <w:i w:val="false"/>
          <w:color w:val="000000"/>
          <w:sz w:val="28"/>
        </w:rPr>
        <w:t>
      В состав пруденциальных нормативов и иных обязательных к соблюдению норм и лимитов размера капитала банка для обязательного соблюдения банками входят:</w:t>
      </w:r>
    </w:p>
    <w:bookmarkEnd w:id="47"/>
    <w:bookmarkStart w:name="z59" w:id="48"/>
    <w:p>
      <w:pPr>
        <w:spacing w:after="0"/>
        <w:ind w:left="0"/>
        <w:jc w:val="both"/>
      </w:pPr>
      <w:r>
        <w:rPr>
          <w:rFonts w:ascii="Times New Roman"/>
          <w:b w:val="false"/>
          <w:i w:val="false"/>
          <w:color w:val="000000"/>
          <w:sz w:val="28"/>
        </w:rPr>
        <w:t>
      минимальный размер уставного и собственного капиталов банка;</w:t>
      </w:r>
    </w:p>
    <w:bookmarkEnd w:id="48"/>
    <w:bookmarkStart w:name="z60" w:id="49"/>
    <w:p>
      <w:pPr>
        <w:spacing w:after="0"/>
        <w:ind w:left="0"/>
        <w:jc w:val="both"/>
      </w:pPr>
      <w:r>
        <w:rPr>
          <w:rFonts w:ascii="Times New Roman"/>
          <w:b w:val="false"/>
          <w:i w:val="false"/>
          <w:color w:val="000000"/>
          <w:sz w:val="28"/>
        </w:rPr>
        <w:t>
      коэффициент достаточности собственного капитала;</w:t>
      </w:r>
    </w:p>
    <w:bookmarkEnd w:id="49"/>
    <w:bookmarkStart w:name="z61" w:id="50"/>
    <w:p>
      <w:pPr>
        <w:spacing w:after="0"/>
        <w:ind w:left="0"/>
        <w:jc w:val="both"/>
      </w:pPr>
      <w:r>
        <w:rPr>
          <w:rFonts w:ascii="Times New Roman"/>
          <w:b w:val="false"/>
          <w:i w:val="false"/>
          <w:color w:val="000000"/>
          <w:sz w:val="28"/>
        </w:rPr>
        <w:t>
      максимальный размер риска на одного заемщика;</w:t>
      </w:r>
    </w:p>
    <w:bookmarkEnd w:id="50"/>
    <w:bookmarkStart w:name="z62" w:id="51"/>
    <w:p>
      <w:pPr>
        <w:spacing w:after="0"/>
        <w:ind w:left="0"/>
        <w:jc w:val="both"/>
      </w:pPr>
      <w:r>
        <w:rPr>
          <w:rFonts w:ascii="Times New Roman"/>
          <w:b w:val="false"/>
          <w:i w:val="false"/>
          <w:color w:val="000000"/>
          <w:sz w:val="28"/>
        </w:rPr>
        <w:t>
      коэффициенты ликвидности;</w:t>
      </w:r>
    </w:p>
    <w:bookmarkEnd w:id="51"/>
    <w:bookmarkStart w:name="z63" w:id="52"/>
    <w:p>
      <w:pPr>
        <w:spacing w:after="0"/>
        <w:ind w:left="0"/>
        <w:jc w:val="both"/>
      </w:pPr>
      <w:r>
        <w:rPr>
          <w:rFonts w:ascii="Times New Roman"/>
          <w:b w:val="false"/>
          <w:i w:val="false"/>
          <w:color w:val="000000"/>
          <w:sz w:val="28"/>
        </w:rPr>
        <w:t>
      коэффициенты покрытия ликвидности и нетто стабильного фондирования;</w:t>
      </w:r>
    </w:p>
    <w:bookmarkEnd w:id="52"/>
    <w:bookmarkStart w:name="z64" w:id="53"/>
    <w:p>
      <w:pPr>
        <w:spacing w:after="0"/>
        <w:ind w:left="0"/>
        <w:jc w:val="both"/>
      </w:pPr>
      <w:r>
        <w:rPr>
          <w:rFonts w:ascii="Times New Roman"/>
          <w:b w:val="false"/>
          <w:i w:val="false"/>
          <w:color w:val="000000"/>
          <w:sz w:val="28"/>
        </w:rPr>
        <w:t>
      капитализация банков к обязательствам перед нерезидентами Республики Казахстан;</w:t>
      </w:r>
    </w:p>
    <w:bookmarkEnd w:id="53"/>
    <w:bookmarkStart w:name="z65" w:id="54"/>
    <w:p>
      <w:pPr>
        <w:spacing w:after="0"/>
        <w:ind w:left="0"/>
        <w:jc w:val="both"/>
      </w:pPr>
      <w:r>
        <w:rPr>
          <w:rFonts w:ascii="Times New Roman"/>
          <w:b w:val="false"/>
          <w:i w:val="false"/>
          <w:color w:val="000000"/>
          <w:sz w:val="28"/>
        </w:rPr>
        <w:t>
      коэффициент по размещению части средств банка во внутренние активы;</w:t>
      </w:r>
    </w:p>
    <w:bookmarkEnd w:id="54"/>
    <w:bookmarkStart w:name="z66" w:id="55"/>
    <w:p>
      <w:pPr>
        <w:spacing w:after="0"/>
        <w:ind w:left="0"/>
        <w:jc w:val="both"/>
      </w:pPr>
      <w:r>
        <w:rPr>
          <w:rFonts w:ascii="Times New Roman"/>
          <w:b w:val="false"/>
          <w:i w:val="false"/>
          <w:color w:val="000000"/>
          <w:sz w:val="28"/>
        </w:rPr>
        <w:t>
      коэффициент долговой нагрузки заемщика банка.";</w:t>
      </w:r>
    </w:p>
    <w:bookmarkEnd w:id="55"/>
    <w:bookmarkStart w:name="z67" w:id="56"/>
    <w:p>
      <w:pPr>
        <w:spacing w:after="0"/>
        <w:ind w:left="0"/>
        <w:jc w:val="both"/>
      </w:pPr>
      <w:r>
        <w:rPr>
          <w:rFonts w:ascii="Times New Roman"/>
          <w:b w:val="false"/>
          <w:i w:val="false"/>
          <w:color w:val="000000"/>
          <w:sz w:val="28"/>
        </w:rPr>
        <w:t>
      дополнить главой 9 следующего содержания:</w:t>
      </w:r>
    </w:p>
    <w:bookmarkEnd w:id="56"/>
    <w:bookmarkStart w:name="z68" w:id="57"/>
    <w:p>
      <w:pPr>
        <w:spacing w:after="0"/>
        <w:ind w:left="0"/>
        <w:jc w:val="both"/>
      </w:pPr>
      <w:r>
        <w:rPr>
          <w:rFonts w:ascii="Times New Roman"/>
          <w:b w:val="false"/>
          <w:i w:val="false"/>
          <w:color w:val="000000"/>
          <w:sz w:val="28"/>
        </w:rPr>
        <w:t>
      "Глава 9. Коэффициент долговой нагрузки заемщика банка</w:t>
      </w:r>
    </w:p>
    <w:bookmarkEnd w:id="57"/>
    <w:bookmarkStart w:name="z69" w:id="58"/>
    <w:p>
      <w:pPr>
        <w:spacing w:after="0"/>
        <w:ind w:left="0"/>
        <w:jc w:val="both"/>
      </w:pPr>
      <w:r>
        <w:rPr>
          <w:rFonts w:ascii="Times New Roman"/>
          <w:b w:val="false"/>
          <w:i w:val="false"/>
          <w:color w:val="000000"/>
          <w:sz w:val="28"/>
        </w:rPr>
        <w:t>
      90. Банк осуществляет расчет коэффициента долговой нагрузки заемщика до принятия решений о (об):</w:t>
      </w:r>
    </w:p>
    <w:bookmarkEnd w:id="58"/>
    <w:bookmarkStart w:name="z70" w:id="59"/>
    <w:p>
      <w:pPr>
        <w:spacing w:after="0"/>
        <w:ind w:left="0"/>
        <w:jc w:val="both"/>
      </w:pPr>
      <w:r>
        <w:rPr>
          <w:rFonts w:ascii="Times New Roman"/>
          <w:b w:val="false"/>
          <w:i w:val="false"/>
          <w:color w:val="000000"/>
          <w:sz w:val="28"/>
        </w:rPr>
        <w:t>
      выдаче заемщику займа, за исключением выдачи займа (части займа) в рамках открытой заемщику кредитной линии;</w:t>
      </w:r>
    </w:p>
    <w:bookmarkEnd w:id="59"/>
    <w:bookmarkStart w:name="z71" w:id="60"/>
    <w:p>
      <w:pPr>
        <w:spacing w:after="0"/>
        <w:ind w:left="0"/>
        <w:jc w:val="both"/>
      </w:pPr>
      <w:r>
        <w:rPr>
          <w:rFonts w:ascii="Times New Roman"/>
          <w:b w:val="false"/>
          <w:i w:val="false"/>
          <w:color w:val="000000"/>
          <w:sz w:val="28"/>
        </w:rPr>
        <w:t>
      открытии кредитной линии заемщику (установлении кредитного лимита);</w:t>
      </w:r>
    </w:p>
    <w:bookmarkEnd w:id="60"/>
    <w:bookmarkStart w:name="z72" w:id="61"/>
    <w:p>
      <w:pPr>
        <w:spacing w:after="0"/>
        <w:ind w:left="0"/>
        <w:jc w:val="both"/>
      </w:pPr>
      <w:r>
        <w:rPr>
          <w:rFonts w:ascii="Times New Roman"/>
          <w:b w:val="false"/>
          <w:i w:val="false"/>
          <w:color w:val="000000"/>
          <w:sz w:val="28"/>
        </w:rPr>
        <w:t>
      выдаче заемщику дополнительного займа в рамках заключенного (заключенных) договора (договоров) банковского займа;</w:t>
      </w:r>
    </w:p>
    <w:bookmarkEnd w:id="61"/>
    <w:bookmarkStart w:name="z73" w:id="62"/>
    <w:p>
      <w:pPr>
        <w:spacing w:after="0"/>
        <w:ind w:left="0"/>
        <w:jc w:val="both"/>
      </w:pPr>
      <w:r>
        <w:rPr>
          <w:rFonts w:ascii="Times New Roman"/>
          <w:b w:val="false"/>
          <w:i w:val="false"/>
          <w:color w:val="000000"/>
          <w:sz w:val="28"/>
        </w:rPr>
        <w:t>
      изменении условий открытой кредитной линии и (или) займа заемщика, влекущем увеличение размера периодических платежей по данному займу, согласно графику погашения займа.</w:t>
      </w:r>
    </w:p>
    <w:bookmarkEnd w:id="62"/>
    <w:bookmarkStart w:name="z74" w:id="63"/>
    <w:p>
      <w:pPr>
        <w:spacing w:after="0"/>
        <w:ind w:left="0"/>
        <w:jc w:val="both"/>
      </w:pPr>
      <w:r>
        <w:rPr>
          <w:rFonts w:ascii="Times New Roman"/>
          <w:b w:val="false"/>
          <w:i w:val="false"/>
          <w:color w:val="000000"/>
          <w:sz w:val="28"/>
        </w:rPr>
        <w:t>
      Под кредитной линией понимается обязательство банка кредитовать заемщика на условиях, позволяющих заемщику самому определять время получения займа, но в пределах суммы и времени, определенных правилами о внутренней кредитной политике банка для такой формы кредитования и договором.</w:t>
      </w:r>
    </w:p>
    <w:bookmarkEnd w:id="63"/>
    <w:bookmarkStart w:name="z75" w:id="64"/>
    <w:p>
      <w:pPr>
        <w:spacing w:after="0"/>
        <w:ind w:left="0"/>
        <w:jc w:val="both"/>
      </w:pPr>
      <w:r>
        <w:rPr>
          <w:rFonts w:ascii="Times New Roman"/>
          <w:b w:val="false"/>
          <w:i w:val="false"/>
          <w:color w:val="000000"/>
          <w:sz w:val="28"/>
        </w:rPr>
        <w:t>
      Под кредитным лимитом (в том числе по кредитным/платежным картам) понимается предельная сумма кредитной линии.</w:t>
      </w:r>
    </w:p>
    <w:bookmarkEnd w:id="64"/>
    <w:bookmarkStart w:name="z76" w:id="65"/>
    <w:p>
      <w:pPr>
        <w:spacing w:after="0"/>
        <w:ind w:left="0"/>
        <w:jc w:val="both"/>
      </w:pPr>
      <w:r>
        <w:rPr>
          <w:rFonts w:ascii="Times New Roman"/>
          <w:b w:val="false"/>
          <w:i w:val="false"/>
          <w:color w:val="000000"/>
          <w:sz w:val="28"/>
        </w:rPr>
        <w:t>
      Под заемщиком понимается физическое лицо-резидент Республики Казахстан, намеревающееся воспользоваться или пользующееся услугами банка по осуществлению банковских заемных операций, средний ежемесячный доход которого не превышает или равен двукратному размеру последней опубликованной на интернет-ресурсе уполномоченного органа в области государственной статистики среднемесячной заработной платы, доступной на дату осуществления расчета коэффициента долговой нагрузки заемщика.</w:t>
      </w:r>
    </w:p>
    <w:bookmarkEnd w:id="65"/>
    <w:bookmarkStart w:name="z77" w:id="66"/>
    <w:p>
      <w:pPr>
        <w:spacing w:after="0"/>
        <w:ind w:left="0"/>
        <w:jc w:val="both"/>
      </w:pPr>
      <w:r>
        <w:rPr>
          <w:rFonts w:ascii="Times New Roman"/>
          <w:b w:val="false"/>
          <w:i w:val="false"/>
          <w:color w:val="000000"/>
          <w:sz w:val="28"/>
        </w:rPr>
        <w:t>
      Требования части первой настоящего пункта распространяются на займы, предоставленные заемщикам на приобретение товаров, работ и услуг, не связанных с осуществлением предпринимательской деятельности, за исключением:</w:t>
      </w:r>
    </w:p>
    <w:bookmarkEnd w:id="66"/>
    <w:bookmarkStart w:name="z78" w:id="67"/>
    <w:p>
      <w:pPr>
        <w:spacing w:after="0"/>
        <w:ind w:left="0"/>
        <w:jc w:val="both"/>
      </w:pPr>
      <w:r>
        <w:rPr>
          <w:rFonts w:ascii="Times New Roman"/>
          <w:b w:val="false"/>
          <w:i w:val="false"/>
          <w:color w:val="000000"/>
          <w:sz w:val="28"/>
        </w:rPr>
        <w:t>
      займов, выдаваемых для целей приобретения автотранспортного средства, обеспеченных залогом данного автотранспортного средства;</w:t>
      </w:r>
    </w:p>
    <w:bookmarkEnd w:id="67"/>
    <w:bookmarkStart w:name="z79" w:id="68"/>
    <w:p>
      <w:pPr>
        <w:spacing w:after="0"/>
        <w:ind w:left="0"/>
        <w:jc w:val="both"/>
      </w:pPr>
      <w:r>
        <w:rPr>
          <w:rFonts w:ascii="Times New Roman"/>
          <w:b w:val="false"/>
          <w:i w:val="false"/>
          <w:color w:val="000000"/>
          <w:sz w:val="28"/>
        </w:rPr>
        <w:t>
      займов, обеспеченных залогом недвижимого имущества, полностью покрывающим сумму выдаваемого займа;</w:t>
      </w:r>
    </w:p>
    <w:bookmarkEnd w:id="68"/>
    <w:bookmarkStart w:name="z80" w:id="69"/>
    <w:p>
      <w:pPr>
        <w:spacing w:after="0"/>
        <w:ind w:left="0"/>
        <w:jc w:val="both"/>
      </w:pPr>
      <w:r>
        <w:rPr>
          <w:rFonts w:ascii="Times New Roman"/>
          <w:b w:val="false"/>
          <w:i w:val="false"/>
          <w:color w:val="000000"/>
          <w:sz w:val="28"/>
        </w:rPr>
        <w:t>
      займов, обеспеченных залогом денег, находящихся на банковских счетах, полностью покрывающим сумму выдаваемого займа;</w:t>
      </w:r>
    </w:p>
    <w:bookmarkEnd w:id="69"/>
    <w:bookmarkStart w:name="z81" w:id="70"/>
    <w:p>
      <w:pPr>
        <w:spacing w:after="0"/>
        <w:ind w:left="0"/>
        <w:jc w:val="both"/>
      </w:pPr>
      <w:r>
        <w:rPr>
          <w:rFonts w:ascii="Times New Roman"/>
          <w:b w:val="false"/>
          <w:i w:val="false"/>
          <w:color w:val="000000"/>
          <w:sz w:val="28"/>
        </w:rPr>
        <w:t>
      займов, выдаваемых в рамках системы образовательного кредитования;</w:t>
      </w:r>
    </w:p>
    <w:bookmarkEnd w:id="70"/>
    <w:bookmarkStart w:name="z82" w:id="71"/>
    <w:p>
      <w:pPr>
        <w:spacing w:after="0"/>
        <w:ind w:left="0"/>
        <w:jc w:val="both"/>
      </w:pPr>
      <w:r>
        <w:rPr>
          <w:rFonts w:ascii="Times New Roman"/>
          <w:b w:val="false"/>
          <w:i w:val="false"/>
          <w:color w:val="000000"/>
          <w:sz w:val="28"/>
        </w:rPr>
        <w:t>
      займов, выдаваемых в рамках системы жилищных строительных сбережений.</w:t>
      </w:r>
    </w:p>
    <w:bookmarkEnd w:id="71"/>
    <w:bookmarkStart w:name="z83" w:id="72"/>
    <w:p>
      <w:pPr>
        <w:spacing w:after="0"/>
        <w:ind w:left="0"/>
        <w:jc w:val="both"/>
      </w:pPr>
      <w:r>
        <w:rPr>
          <w:rFonts w:ascii="Times New Roman"/>
          <w:b w:val="false"/>
          <w:i w:val="false"/>
          <w:color w:val="000000"/>
          <w:sz w:val="28"/>
        </w:rPr>
        <w:t>
      В период с 1 января 2022 года по 30 июня 2022 года включительно требования части первой настоящего пункта не распространяются на займы, не связанные с осуществлением предпринимательской деятельности, выдаваемые для целей приобретения товаров, работ и услуг, и обеспеченные на всю сумму выдаваемого займа залогом имущества, подлежащим государственной регистрации.</w:t>
      </w:r>
    </w:p>
    <w:bookmarkEnd w:id="72"/>
    <w:bookmarkStart w:name="z84" w:id="73"/>
    <w:p>
      <w:pPr>
        <w:spacing w:after="0"/>
        <w:ind w:left="0"/>
        <w:jc w:val="both"/>
      </w:pPr>
      <w:r>
        <w:rPr>
          <w:rFonts w:ascii="Times New Roman"/>
          <w:b w:val="false"/>
          <w:i w:val="false"/>
          <w:color w:val="000000"/>
          <w:sz w:val="28"/>
        </w:rPr>
        <w:t>
      91. Расчет коэффициента долговой нагрузки заемщика проводится банком в два этапа:</w:t>
      </w:r>
    </w:p>
    <w:bookmarkEnd w:id="73"/>
    <w:bookmarkStart w:name="z85" w:id="74"/>
    <w:p>
      <w:pPr>
        <w:spacing w:after="0"/>
        <w:ind w:left="0"/>
        <w:jc w:val="both"/>
      </w:pPr>
      <w:r>
        <w:rPr>
          <w:rFonts w:ascii="Times New Roman"/>
          <w:b w:val="false"/>
          <w:i w:val="false"/>
          <w:color w:val="000000"/>
          <w:sz w:val="28"/>
        </w:rPr>
        <w:t>
      1) первый этап – оценка платежеспособности заемщика;</w:t>
      </w:r>
    </w:p>
    <w:bookmarkEnd w:id="74"/>
    <w:bookmarkStart w:name="z86" w:id="75"/>
    <w:p>
      <w:pPr>
        <w:spacing w:after="0"/>
        <w:ind w:left="0"/>
        <w:jc w:val="both"/>
      </w:pPr>
      <w:r>
        <w:rPr>
          <w:rFonts w:ascii="Times New Roman"/>
          <w:b w:val="false"/>
          <w:i w:val="false"/>
          <w:color w:val="000000"/>
          <w:sz w:val="28"/>
        </w:rPr>
        <w:t>
      2) второй этап – расчет коэффициента долговой нагрузки заемщика.</w:t>
      </w:r>
    </w:p>
    <w:bookmarkEnd w:id="75"/>
    <w:bookmarkStart w:name="z87" w:id="76"/>
    <w:p>
      <w:pPr>
        <w:spacing w:after="0"/>
        <w:ind w:left="0"/>
        <w:jc w:val="both"/>
      </w:pPr>
      <w:r>
        <w:rPr>
          <w:rFonts w:ascii="Times New Roman"/>
          <w:b w:val="false"/>
          <w:i w:val="false"/>
          <w:color w:val="000000"/>
          <w:sz w:val="28"/>
        </w:rPr>
        <w:t>
      92. Оценка платежеспособности заемщика осуществляется следующим образом:</w:t>
      </w:r>
    </w:p>
    <w:bookmarkEnd w:id="76"/>
    <w:bookmarkStart w:name="z88"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4318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180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78"/>
    <w:p>
      <w:pPr>
        <w:spacing w:after="0"/>
        <w:ind w:left="0"/>
        <w:jc w:val="both"/>
      </w:pPr>
      <w:r>
        <w:rPr>
          <w:rFonts w:ascii="Times New Roman"/>
          <w:b w:val="false"/>
          <w:i w:val="false"/>
          <w:color w:val="000000"/>
          <w:sz w:val="28"/>
        </w:rPr>
        <w:t>
      где:</w:t>
      </w:r>
    </w:p>
    <w:bookmarkEnd w:id="78"/>
    <w:bookmarkStart w:name="z90" w:id="79"/>
    <w:p>
      <w:pPr>
        <w:spacing w:after="0"/>
        <w:ind w:left="0"/>
        <w:jc w:val="both"/>
      </w:pPr>
      <w:r>
        <w:rPr>
          <w:rFonts w:ascii="Times New Roman"/>
          <w:b w:val="false"/>
          <w:i w:val="false"/>
          <w:color w:val="000000"/>
          <w:sz w:val="28"/>
        </w:rPr>
        <w:t>
      ДЗ – доход заемщика;</w:t>
      </w:r>
    </w:p>
    <w:bookmarkEnd w:id="79"/>
    <w:bookmarkStart w:name="z91" w:id="80"/>
    <w:p>
      <w:pPr>
        <w:spacing w:after="0"/>
        <w:ind w:left="0"/>
        <w:jc w:val="both"/>
      </w:pPr>
      <w:r>
        <w:rPr>
          <w:rFonts w:ascii="Times New Roman"/>
          <w:b w:val="false"/>
          <w:i w:val="false"/>
          <w:color w:val="000000"/>
          <w:sz w:val="28"/>
        </w:rPr>
        <w:t xml:space="preserve">
      ВПМ – величина прожиточного минимума, установленная на соответствующий финансовый год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w:t>
      </w:r>
    </w:p>
    <w:bookmarkEnd w:id="80"/>
    <w:bookmarkStart w:name="z92" w:id="81"/>
    <w:p>
      <w:pPr>
        <w:spacing w:after="0"/>
        <w:ind w:left="0"/>
        <w:jc w:val="both"/>
      </w:pPr>
      <w:r>
        <w:rPr>
          <w:rFonts w:ascii="Times New Roman"/>
          <w:b w:val="false"/>
          <w:i w:val="false"/>
          <w:color w:val="000000"/>
          <w:sz w:val="28"/>
        </w:rPr>
        <w:t>
      Кнчс – количество несовершеннолетних членов семьи.</w:t>
      </w:r>
    </w:p>
    <w:bookmarkEnd w:id="81"/>
    <w:bookmarkStart w:name="z93" w:id="82"/>
    <w:p>
      <w:pPr>
        <w:spacing w:after="0"/>
        <w:ind w:left="0"/>
        <w:jc w:val="both"/>
      </w:pPr>
      <w:r>
        <w:rPr>
          <w:rFonts w:ascii="Times New Roman"/>
          <w:b w:val="false"/>
          <w:i w:val="false"/>
          <w:color w:val="000000"/>
          <w:sz w:val="28"/>
        </w:rPr>
        <w:t>
      Доход заемщика определяется на основании одного и (или) нескольких из следующих критериев:</w:t>
      </w:r>
    </w:p>
    <w:bookmarkEnd w:id="82"/>
    <w:bookmarkStart w:name="z94" w:id="83"/>
    <w:p>
      <w:pPr>
        <w:spacing w:after="0"/>
        <w:ind w:left="0"/>
        <w:jc w:val="both"/>
      </w:pPr>
      <w:r>
        <w:rPr>
          <w:rFonts w:ascii="Times New Roman"/>
          <w:b w:val="false"/>
          <w:i w:val="false"/>
          <w:color w:val="000000"/>
          <w:sz w:val="28"/>
        </w:rPr>
        <w:t>
      1) официального дохода за период от 3 (трех) до 12 (двенадцати) месяцев, предшествующих дате обращения заемщика. Под официальным доходом понимается среднемесячный доход, рассчитанный на основании одного и (или) нескольких из следующих документов:</w:t>
      </w:r>
    </w:p>
    <w:bookmarkEnd w:id="83"/>
    <w:bookmarkStart w:name="z95" w:id="84"/>
    <w:p>
      <w:pPr>
        <w:spacing w:after="0"/>
        <w:ind w:left="0"/>
        <w:jc w:val="both"/>
      </w:pPr>
      <w:r>
        <w:rPr>
          <w:rFonts w:ascii="Times New Roman"/>
          <w:b w:val="false"/>
          <w:i w:val="false"/>
          <w:color w:val="000000"/>
          <w:sz w:val="28"/>
        </w:rPr>
        <w:t>
      информация из базы данных единого накопительного пенсионного фонда или Государственной корпорации "Правительство для граждан" по обязательным пенсионным взносам, обязательным профессиональным пенсионным взносам вкладчика (получателя) или информация из баз данных центральных исполнительных органов и принадлежащих либо подведомственных им юридическим лицам в части информации о доходах физических лиц;</w:t>
      </w:r>
    </w:p>
    <w:bookmarkEnd w:id="84"/>
    <w:bookmarkStart w:name="z96" w:id="85"/>
    <w:p>
      <w:pPr>
        <w:spacing w:after="0"/>
        <w:ind w:left="0"/>
        <w:jc w:val="both"/>
      </w:pPr>
      <w:r>
        <w:rPr>
          <w:rFonts w:ascii="Times New Roman"/>
          <w:b w:val="false"/>
          <w:i w:val="false"/>
          <w:color w:val="000000"/>
          <w:sz w:val="28"/>
        </w:rPr>
        <w:t>
      выписки с банковского счета, на который поступают пенсионные выплаты;</w:t>
      </w:r>
    </w:p>
    <w:bookmarkEnd w:id="85"/>
    <w:bookmarkStart w:name="z97" w:id="86"/>
    <w:p>
      <w:pPr>
        <w:spacing w:after="0"/>
        <w:ind w:left="0"/>
        <w:jc w:val="both"/>
      </w:pPr>
      <w:r>
        <w:rPr>
          <w:rFonts w:ascii="Times New Roman"/>
          <w:b w:val="false"/>
          <w:i w:val="false"/>
          <w:color w:val="000000"/>
          <w:sz w:val="28"/>
        </w:rPr>
        <w:t>
      выписки с банковского счета, на который поступает заработная плата и иные доходы от работодателя;</w:t>
      </w:r>
    </w:p>
    <w:bookmarkEnd w:id="86"/>
    <w:bookmarkStart w:name="z98" w:id="87"/>
    <w:p>
      <w:pPr>
        <w:spacing w:after="0"/>
        <w:ind w:left="0"/>
        <w:jc w:val="both"/>
      </w:pPr>
      <w:r>
        <w:rPr>
          <w:rFonts w:ascii="Times New Roman"/>
          <w:b w:val="false"/>
          <w:i w:val="false"/>
          <w:color w:val="000000"/>
          <w:sz w:val="28"/>
        </w:rPr>
        <w:t xml:space="preserve">
      выписки с банковского счета, на который поступают страховые выплаты по договору пенсионного аннуитета, по договору аннуитетного страхования заключенного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w:t>
      </w:r>
    </w:p>
    <w:bookmarkEnd w:id="87"/>
    <w:bookmarkStart w:name="z99" w:id="88"/>
    <w:p>
      <w:pPr>
        <w:spacing w:after="0"/>
        <w:ind w:left="0"/>
        <w:jc w:val="both"/>
      </w:pPr>
      <w:r>
        <w:rPr>
          <w:rFonts w:ascii="Times New Roman"/>
          <w:b w:val="false"/>
          <w:i w:val="false"/>
          <w:color w:val="000000"/>
          <w:sz w:val="28"/>
        </w:rPr>
        <w:t>
      информации о доходах физического лица – индивидуального предпринимателя, рассчитанных на основе следующих налоговых отчислений:</w:t>
      </w:r>
    </w:p>
    <w:bookmarkEnd w:id="88"/>
    <w:bookmarkStart w:name="z100" w:id="89"/>
    <w:p>
      <w:pPr>
        <w:spacing w:after="0"/>
        <w:ind w:left="0"/>
        <w:jc w:val="both"/>
      </w:pPr>
      <w:r>
        <w:rPr>
          <w:rFonts w:ascii="Times New Roman"/>
          <w:b w:val="false"/>
          <w:i w:val="false"/>
          <w:color w:val="000000"/>
          <w:sz w:val="28"/>
        </w:rPr>
        <w:t>
      5 (пять) процентов от налогооблагаемого дохода при применении специального налогового режима на основе патента;</w:t>
      </w:r>
    </w:p>
    <w:bookmarkEnd w:id="89"/>
    <w:bookmarkStart w:name="z101" w:id="90"/>
    <w:p>
      <w:pPr>
        <w:spacing w:after="0"/>
        <w:ind w:left="0"/>
        <w:jc w:val="both"/>
      </w:pPr>
      <w:r>
        <w:rPr>
          <w:rFonts w:ascii="Times New Roman"/>
          <w:b w:val="false"/>
          <w:i w:val="false"/>
          <w:color w:val="000000"/>
          <w:sz w:val="28"/>
        </w:rPr>
        <w:t>
      15 (пятнадцать) процентов от налогооблагаемого дохода при применении специального налогового режима на основе упрощенной декларации;</w:t>
      </w:r>
    </w:p>
    <w:bookmarkEnd w:id="90"/>
    <w:bookmarkStart w:name="z102" w:id="91"/>
    <w:p>
      <w:pPr>
        <w:spacing w:after="0"/>
        <w:ind w:left="0"/>
        <w:jc w:val="both"/>
      </w:pPr>
      <w:r>
        <w:rPr>
          <w:rFonts w:ascii="Times New Roman"/>
          <w:b w:val="false"/>
          <w:i w:val="false"/>
          <w:color w:val="000000"/>
          <w:sz w:val="28"/>
        </w:rPr>
        <w:t>
      20 (двадцать) процентов от налогооблагаемого дохода специального налогового режима с использованием фиксированного вычета;</w:t>
      </w:r>
    </w:p>
    <w:bookmarkEnd w:id="91"/>
    <w:bookmarkStart w:name="z103" w:id="92"/>
    <w:p>
      <w:pPr>
        <w:spacing w:after="0"/>
        <w:ind w:left="0"/>
        <w:jc w:val="both"/>
      </w:pPr>
      <w:r>
        <w:rPr>
          <w:rFonts w:ascii="Times New Roman"/>
          <w:b w:val="false"/>
          <w:i w:val="false"/>
          <w:color w:val="000000"/>
          <w:sz w:val="28"/>
        </w:rPr>
        <w:t>
      2) среднемесячной суммы расходов по дебетовой карте за период от 3 (трех) до 12 (двенадцати) месяцев, предшествующих дате обращения заемщика;</w:t>
      </w:r>
    </w:p>
    <w:bookmarkEnd w:id="92"/>
    <w:bookmarkStart w:name="z104" w:id="93"/>
    <w:p>
      <w:pPr>
        <w:spacing w:after="0"/>
        <w:ind w:left="0"/>
        <w:jc w:val="both"/>
      </w:pPr>
      <w:r>
        <w:rPr>
          <w:rFonts w:ascii="Times New Roman"/>
          <w:b w:val="false"/>
          <w:i w:val="false"/>
          <w:color w:val="000000"/>
          <w:sz w:val="28"/>
        </w:rPr>
        <w:t>
      3) среднемесячной суммы пополнения дебетовой карты за период от 3 (трех) до 12 (двенадцати) месяцев, предшествующих дате обращения заемщика;</w:t>
      </w:r>
    </w:p>
    <w:bookmarkEnd w:id="93"/>
    <w:bookmarkStart w:name="z105" w:id="94"/>
    <w:p>
      <w:pPr>
        <w:spacing w:after="0"/>
        <w:ind w:left="0"/>
        <w:jc w:val="both"/>
      </w:pPr>
      <w:r>
        <w:rPr>
          <w:rFonts w:ascii="Times New Roman"/>
          <w:b w:val="false"/>
          <w:i w:val="false"/>
          <w:color w:val="000000"/>
          <w:sz w:val="28"/>
        </w:rPr>
        <w:t>
      4) суммы остатков на депозите и (или) текущем счете на дату подачи заявления на оформление займа;</w:t>
      </w:r>
    </w:p>
    <w:bookmarkEnd w:id="94"/>
    <w:bookmarkStart w:name="z106" w:id="95"/>
    <w:p>
      <w:pPr>
        <w:spacing w:after="0"/>
        <w:ind w:left="0"/>
        <w:jc w:val="both"/>
      </w:pPr>
      <w:r>
        <w:rPr>
          <w:rFonts w:ascii="Times New Roman"/>
          <w:b w:val="false"/>
          <w:i w:val="false"/>
          <w:color w:val="000000"/>
          <w:sz w:val="28"/>
        </w:rPr>
        <w:t>
      5) среднемесячной суммы пополнений депозитов и (или) текущих счетов за период от 3 (трех) до 12 (двенадцати) месяцев, предшествующих дате обращения заемщика;</w:t>
      </w:r>
    </w:p>
    <w:bookmarkEnd w:id="95"/>
    <w:bookmarkStart w:name="z107" w:id="96"/>
    <w:p>
      <w:pPr>
        <w:spacing w:after="0"/>
        <w:ind w:left="0"/>
        <w:jc w:val="both"/>
      </w:pPr>
      <w:r>
        <w:rPr>
          <w:rFonts w:ascii="Times New Roman"/>
          <w:b w:val="false"/>
          <w:i w:val="false"/>
          <w:color w:val="000000"/>
          <w:sz w:val="28"/>
        </w:rPr>
        <w:t>
      6) среднемесячной суммы снятий с депозитов и (или) текущих счетов за период от 3 (трех) до 12 (двенадцати) месяцев, предшествующих дате обращения заемщика;</w:t>
      </w:r>
    </w:p>
    <w:bookmarkEnd w:id="96"/>
    <w:bookmarkStart w:name="z108" w:id="97"/>
    <w:p>
      <w:pPr>
        <w:spacing w:after="0"/>
        <w:ind w:left="0"/>
        <w:jc w:val="both"/>
      </w:pPr>
      <w:r>
        <w:rPr>
          <w:rFonts w:ascii="Times New Roman"/>
          <w:b w:val="false"/>
          <w:i w:val="false"/>
          <w:color w:val="000000"/>
          <w:sz w:val="28"/>
        </w:rPr>
        <w:t xml:space="preserve">
      7) среднемесячная сумма расходов по коммунальным услугам, по телекоммуникационным услугам, на содержание общего имущества объекта кондоминиума за период от 3 (трех) до 12 (двенадцати) месяцев, предшествующих дате обращения заемщика, превышающая значение непродовольственной части величины прожиточного минимума, установленной на соответствующий финансовый год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w:t>
      </w:r>
    </w:p>
    <w:bookmarkEnd w:id="97"/>
    <w:bookmarkStart w:name="z109" w:id="98"/>
    <w:p>
      <w:pPr>
        <w:spacing w:after="0"/>
        <w:ind w:left="0"/>
        <w:jc w:val="both"/>
      </w:pPr>
      <w:r>
        <w:rPr>
          <w:rFonts w:ascii="Times New Roman"/>
          <w:b w:val="false"/>
          <w:i w:val="false"/>
          <w:color w:val="000000"/>
          <w:sz w:val="28"/>
        </w:rPr>
        <w:t>
      8) среднемесячной суммы покупок в интернет-магазине за период от 3 (трех) до 12 (двенадцати) месяцев, предшествующих дате обращения заемщика;</w:t>
      </w:r>
    </w:p>
    <w:bookmarkEnd w:id="98"/>
    <w:bookmarkStart w:name="z110" w:id="99"/>
    <w:p>
      <w:pPr>
        <w:spacing w:after="0"/>
        <w:ind w:left="0"/>
        <w:jc w:val="both"/>
      </w:pPr>
      <w:r>
        <w:rPr>
          <w:rFonts w:ascii="Times New Roman"/>
          <w:b w:val="false"/>
          <w:i w:val="false"/>
          <w:color w:val="000000"/>
          <w:sz w:val="28"/>
        </w:rPr>
        <w:t xml:space="preserve">
      9) наличия в собственности автотранспортного средства и (или) недвижимого имущества среднерыночной стоимостью, превышающей стоимость кредита. Среднерыночная стоимость автотранспортного средства и (или) недвижимого имущества определяется на основании независимой оценки или оценки банка в соответствии с Международным стандартом финансовой отчетности № 13 "Оценка справедливой стоимости" и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бухгалтерском учете и финансовой отчетности". Определение среднерыночной стоимости не требуется при наличии одновременно у заемщика недвижимого имущества и автотранспортного средства, для автотранспортного средства, с момента выпуска, которого прошло не более 15 (пятнадцати) лет и недвижимого имущества, с общей площадью свыше 30 (тридцати) квадратных метров;</w:t>
      </w:r>
    </w:p>
    <w:bookmarkEnd w:id="99"/>
    <w:bookmarkStart w:name="z111" w:id="100"/>
    <w:p>
      <w:pPr>
        <w:spacing w:after="0"/>
        <w:ind w:left="0"/>
        <w:jc w:val="both"/>
      </w:pPr>
      <w:r>
        <w:rPr>
          <w:rFonts w:ascii="Times New Roman"/>
          <w:b w:val="false"/>
          <w:i w:val="false"/>
          <w:color w:val="000000"/>
          <w:sz w:val="28"/>
        </w:rPr>
        <w:t>
      10) среднемесячного дохода от перевозок пассажиров и багажа такси за период от 6 (шести) до 12 (двенадцати) месяцев, предшествующих дате обращения заемщика (при подтверждении таких доходов через компанию посредника);</w:t>
      </w:r>
    </w:p>
    <w:bookmarkEnd w:id="100"/>
    <w:bookmarkStart w:name="z112" w:id="101"/>
    <w:p>
      <w:pPr>
        <w:spacing w:after="0"/>
        <w:ind w:left="0"/>
        <w:jc w:val="both"/>
      </w:pPr>
      <w:r>
        <w:rPr>
          <w:rFonts w:ascii="Times New Roman"/>
          <w:b w:val="false"/>
          <w:i w:val="false"/>
          <w:color w:val="000000"/>
          <w:sz w:val="28"/>
        </w:rPr>
        <w:t xml:space="preserve">
      11) наличия документа, подтверждающего оплату единого совокупного платежа за период 12 (двенадцать) месяцев, предшествующих дате обращения заемщика. Доход за каждый месяц принимается на уровне одного минимального размера заработной платы, установленного на соответствующий финансовый год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w:t>
      </w:r>
    </w:p>
    <w:bookmarkEnd w:id="101"/>
    <w:bookmarkStart w:name="z113" w:id="102"/>
    <w:p>
      <w:pPr>
        <w:spacing w:after="0"/>
        <w:ind w:left="0"/>
        <w:jc w:val="both"/>
      </w:pPr>
      <w:r>
        <w:rPr>
          <w:rFonts w:ascii="Times New Roman"/>
          <w:b w:val="false"/>
          <w:i w:val="false"/>
          <w:color w:val="000000"/>
          <w:sz w:val="28"/>
        </w:rPr>
        <w:t>
      12) среднемесячного дохода за период от 3 (трех) до 12 (двенадцати) месяцев, предшествующих дате обращения заемщика, рассчитанного на основании справки о доходах с места работы и (или) справки с учебного заведения о размере получаемой стипендии.</w:t>
      </w:r>
    </w:p>
    <w:bookmarkEnd w:id="102"/>
    <w:bookmarkStart w:name="z114" w:id="103"/>
    <w:p>
      <w:pPr>
        <w:spacing w:after="0"/>
        <w:ind w:left="0"/>
        <w:jc w:val="both"/>
      </w:pPr>
      <w:r>
        <w:rPr>
          <w:rFonts w:ascii="Times New Roman"/>
          <w:b w:val="false"/>
          <w:i w:val="false"/>
          <w:color w:val="000000"/>
          <w:sz w:val="28"/>
        </w:rPr>
        <w:t>
      Информация, указанная в подпунктах 7), 8), 9), 10), 11) и 12) настоящего пункта, подтверждается заемщиком с предоставлением соответствующих документов и (или) проверяется в информационной системе банка.</w:t>
      </w:r>
    </w:p>
    <w:bookmarkEnd w:id="103"/>
    <w:bookmarkStart w:name="z115" w:id="104"/>
    <w:p>
      <w:pPr>
        <w:spacing w:after="0"/>
        <w:ind w:left="0"/>
        <w:jc w:val="both"/>
      </w:pPr>
      <w:r>
        <w:rPr>
          <w:rFonts w:ascii="Times New Roman"/>
          <w:b w:val="false"/>
          <w:i w:val="false"/>
          <w:color w:val="000000"/>
          <w:sz w:val="28"/>
        </w:rPr>
        <w:t>
      Информация, указанная в подпунктах 1), 2), 3), 4), 5) и 6) настоящего пункта, предоставляется заемщиком и (или) запрашивается банком на основании согласия заемщика, данного в письменной форме либо посредством идентификационного средства заемщика, и (или) проверяется в информационной системе банка.</w:t>
      </w:r>
    </w:p>
    <w:bookmarkEnd w:id="104"/>
    <w:bookmarkStart w:name="z116" w:id="105"/>
    <w:p>
      <w:pPr>
        <w:spacing w:after="0"/>
        <w:ind w:left="0"/>
        <w:jc w:val="both"/>
      </w:pPr>
      <w:r>
        <w:rPr>
          <w:rFonts w:ascii="Times New Roman"/>
          <w:b w:val="false"/>
          <w:i w:val="false"/>
          <w:color w:val="000000"/>
          <w:sz w:val="28"/>
        </w:rPr>
        <w:t>
      В отношении получателя адресной социальной помощи оценка его дохода определяется на основании официальных доходов, указанных в подпункте 1) настоящего пункта.</w:t>
      </w:r>
    </w:p>
    <w:bookmarkEnd w:id="105"/>
    <w:bookmarkStart w:name="z117" w:id="106"/>
    <w:p>
      <w:pPr>
        <w:spacing w:after="0"/>
        <w:ind w:left="0"/>
        <w:jc w:val="both"/>
      </w:pPr>
      <w:r>
        <w:rPr>
          <w:rFonts w:ascii="Times New Roman"/>
          <w:b w:val="false"/>
          <w:i w:val="false"/>
          <w:color w:val="000000"/>
          <w:sz w:val="28"/>
        </w:rPr>
        <w:t>
      93. В период с 1 января 2022 года по 30 июня 2022 года включительно при определении дохода заемщика дополнительно применяются следующие критерии:</w:t>
      </w:r>
    </w:p>
    <w:bookmarkEnd w:id="106"/>
    <w:bookmarkStart w:name="z118" w:id="107"/>
    <w:p>
      <w:pPr>
        <w:spacing w:after="0"/>
        <w:ind w:left="0"/>
        <w:jc w:val="both"/>
      </w:pPr>
      <w:r>
        <w:rPr>
          <w:rFonts w:ascii="Times New Roman"/>
          <w:b w:val="false"/>
          <w:i w:val="false"/>
          <w:color w:val="000000"/>
          <w:sz w:val="28"/>
        </w:rPr>
        <w:t>
      1) максимальные суммы ежемесячного платежа по закрытым банковским займам, микрокредитам за последние три года, которые заемщик оплачивал одновременно;</w:t>
      </w:r>
    </w:p>
    <w:bookmarkEnd w:id="107"/>
    <w:bookmarkStart w:name="z119" w:id="108"/>
    <w:p>
      <w:pPr>
        <w:spacing w:after="0"/>
        <w:ind w:left="0"/>
        <w:jc w:val="both"/>
      </w:pPr>
      <w:r>
        <w:rPr>
          <w:rFonts w:ascii="Times New Roman"/>
          <w:b w:val="false"/>
          <w:i w:val="false"/>
          <w:color w:val="000000"/>
          <w:sz w:val="28"/>
        </w:rPr>
        <w:t>
      2) максимальная сумма закрытого банковского займа, микрокредита заемщика. При этом такая сумма составляет не менее 4 (четырех) среднемесячных заработных плат;</w:t>
      </w:r>
    </w:p>
    <w:bookmarkEnd w:id="108"/>
    <w:bookmarkStart w:name="z120" w:id="109"/>
    <w:p>
      <w:pPr>
        <w:spacing w:after="0"/>
        <w:ind w:left="0"/>
        <w:jc w:val="both"/>
      </w:pPr>
      <w:r>
        <w:rPr>
          <w:rFonts w:ascii="Times New Roman"/>
          <w:b w:val="false"/>
          <w:i w:val="false"/>
          <w:color w:val="000000"/>
          <w:sz w:val="28"/>
        </w:rPr>
        <w:t>
      3) максимальная сумма частично-досрочного погашения по закрытым банковским займам, микрокредитам заемщика (за исключением частично-досрочного погашения за счет внутреннего рефинансирования займов, микрокредитов заемщика);</w:t>
      </w:r>
    </w:p>
    <w:bookmarkEnd w:id="109"/>
    <w:bookmarkStart w:name="z121" w:id="110"/>
    <w:p>
      <w:pPr>
        <w:spacing w:after="0"/>
        <w:ind w:left="0"/>
        <w:jc w:val="both"/>
      </w:pPr>
      <w:r>
        <w:rPr>
          <w:rFonts w:ascii="Times New Roman"/>
          <w:b w:val="false"/>
          <w:i w:val="false"/>
          <w:color w:val="000000"/>
          <w:sz w:val="28"/>
        </w:rPr>
        <w:t>
      4) максимальная сумма досрочного погашения по закрытым банковским займам, микрокредитам заемщика (за исключением погашения за счет внутреннего рефинансирования займов, микрокредитов заемщика);</w:t>
      </w:r>
    </w:p>
    <w:bookmarkEnd w:id="110"/>
    <w:bookmarkStart w:name="z122" w:id="111"/>
    <w:p>
      <w:pPr>
        <w:spacing w:after="0"/>
        <w:ind w:left="0"/>
        <w:jc w:val="both"/>
      </w:pPr>
      <w:r>
        <w:rPr>
          <w:rFonts w:ascii="Times New Roman"/>
          <w:b w:val="false"/>
          <w:i w:val="false"/>
          <w:color w:val="000000"/>
          <w:sz w:val="28"/>
        </w:rPr>
        <w:t>
      5) сумма проведенного банковского платежа, осуществленного зарубежом за последние 12 (двенадцать) месяцев, предшествующих дате обращения заемщика;</w:t>
      </w:r>
    </w:p>
    <w:bookmarkEnd w:id="111"/>
    <w:bookmarkStart w:name="z123" w:id="112"/>
    <w:p>
      <w:pPr>
        <w:spacing w:after="0"/>
        <w:ind w:left="0"/>
        <w:jc w:val="both"/>
      </w:pPr>
      <w:r>
        <w:rPr>
          <w:rFonts w:ascii="Times New Roman"/>
          <w:b w:val="false"/>
          <w:i w:val="false"/>
          <w:color w:val="000000"/>
          <w:sz w:val="28"/>
        </w:rPr>
        <w:t>
      6) стоимость приобретенного билета зарубеж за последние 12 (двенадцать) месяцев, предшествующих дате обращения заемщика.</w:t>
      </w:r>
    </w:p>
    <w:bookmarkEnd w:id="112"/>
    <w:bookmarkStart w:name="z124" w:id="113"/>
    <w:p>
      <w:pPr>
        <w:spacing w:after="0"/>
        <w:ind w:left="0"/>
        <w:jc w:val="both"/>
      </w:pPr>
      <w:r>
        <w:rPr>
          <w:rFonts w:ascii="Times New Roman"/>
          <w:b w:val="false"/>
          <w:i w:val="false"/>
          <w:color w:val="000000"/>
          <w:sz w:val="28"/>
        </w:rPr>
        <w:t>
      Информация, указанная в подпунктах 3) 4) и 6) настоящего пункта, подтверждается заемщиком с предоставлением соответствующих документов и (или) проверяется в информационной системе банка.</w:t>
      </w:r>
    </w:p>
    <w:bookmarkEnd w:id="113"/>
    <w:bookmarkStart w:name="z125" w:id="114"/>
    <w:p>
      <w:pPr>
        <w:spacing w:after="0"/>
        <w:ind w:left="0"/>
        <w:jc w:val="both"/>
      </w:pPr>
      <w:r>
        <w:rPr>
          <w:rFonts w:ascii="Times New Roman"/>
          <w:b w:val="false"/>
          <w:i w:val="false"/>
          <w:color w:val="000000"/>
          <w:sz w:val="28"/>
        </w:rPr>
        <w:t>
      Информация, указанная в подпунктах 1) и 2) настоящего пункта, запрашивается банком в кредитном бюро и (или) проверяется в информационной системе банка.</w:t>
      </w:r>
    </w:p>
    <w:bookmarkEnd w:id="114"/>
    <w:bookmarkStart w:name="z126" w:id="115"/>
    <w:p>
      <w:pPr>
        <w:spacing w:after="0"/>
        <w:ind w:left="0"/>
        <w:jc w:val="both"/>
      </w:pPr>
      <w:r>
        <w:rPr>
          <w:rFonts w:ascii="Times New Roman"/>
          <w:b w:val="false"/>
          <w:i w:val="false"/>
          <w:color w:val="000000"/>
          <w:sz w:val="28"/>
        </w:rPr>
        <w:t>
      Информация, указанная в подпункте 5) настоящего пункта, предоставляется заемщиком и (или) запрашивается банком на основании согласия заемщика, данного в письменной форме либо посредством идентификационного средства заемщика, и (или) проверяется в информационной системе банка.</w:t>
      </w:r>
    </w:p>
    <w:bookmarkEnd w:id="115"/>
    <w:bookmarkStart w:name="z127" w:id="116"/>
    <w:p>
      <w:pPr>
        <w:spacing w:after="0"/>
        <w:ind w:left="0"/>
        <w:jc w:val="both"/>
      </w:pPr>
      <w:r>
        <w:rPr>
          <w:rFonts w:ascii="Times New Roman"/>
          <w:b w:val="false"/>
          <w:i w:val="false"/>
          <w:color w:val="000000"/>
          <w:sz w:val="28"/>
        </w:rPr>
        <w:t>
      94. Коэффициент долговой нагрузки заемщика рассчитывается как отношение суммы ежемесячного платежа по всем непогашенным займам заемщика, включая суммы просроченных платежей по всем непогашенным займам, и среднего ежемесячного платежа по новой задолженности заемщика, возникающей в случаях, предусмотренных частью первой пункта 90 Нормативов, к среднему ежемесячному доходу заемщика за последние шесть месяцев:</w:t>
      </w:r>
    </w:p>
    <w:bookmarkEnd w:id="116"/>
    <w:bookmarkStart w:name="z128" w:id="117"/>
    <w:p>
      <w:pPr>
        <w:spacing w:after="0"/>
        <w:ind w:left="0"/>
        <w:jc w:val="both"/>
      </w:pPr>
      <w:r>
        <w:rPr>
          <w:rFonts w:ascii="Times New Roman"/>
          <w:b w:val="false"/>
          <w:i w:val="false"/>
          <w:color w:val="000000"/>
          <w:sz w:val="28"/>
        </w:rPr>
        <w:t xml:space="preserve">
      </w:t>
      </w:r>
    </w:p>
    <w:bookmarkEnd w:id="117"/>
    <w:p>
      <w:pPr>
        <w:spacing w:after="0"/>
        <w:ind w:left="0"/>
        <w:jc w:val="both"/>
      </w:pPr>
      <w:r>
        <w:drawing>
          <wp:inline distT="0" distB="0" distL="0" distR="0">
            <wp:extent cx="37719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7719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 w:id="118"/>
    <w:p>
      <w:pPr>
        <w:spacing w:after="0"/>
        <w:ind w:left="0"/>
        <w:jc w:val="both"/>
      </w:pPr>
      <w:r>
        <w:rPr>
          <w:rFonts w:ascii="Times New Roman"/>
          <w:b w:val="false"/>
          <w:i w:val="false"/>
          <w:color w:val="000000"/>
          <w:sz w:val="28"/>
        </w:rPr>
        <w:t>
      где:</w:t>
      </w:r>
    </w:p>
    <w:bookmarkEnd w:id="118"/>
    <w:bookmarkStart w:name="z130" w:id="119"/>
    <w:p>
      <w:pPr>
        <w:spacing w:after="0"/>
        <w:ind w:left="0"/>
        <w:jc w:val="both"/>
      </w:pPr>
      <w:r>
        <w:rPr>
          <w:rFonts w:ascii="Times New Roman"/>
          <w:b w:val="false"/>
          <w:i w:val="false"/>
          <w:color w:val="000000"/>
          <w:sz w:val="28"/>
        </w:rPr>
        <w:t>
      КДН – коэффициент долговой нагрузки;</w:t>
      </w:r>
    </w:p>
    <w:bookmarkEnd w:id="119"/>
    <w:bookmarkStart w:name="z131" w:id="120"/>
    <w:p>
      <w:pPr>
        <w:spacing w:after="0"/>
        <w:ind w:left="0"/>
        <w:jc w:val="both"/>
      </w:pPr>
      <w:r>
        <w:rPr>
          <w:rFonts w:ascii="Times New Roman"/>
          <w:b w:val="false"/>
          <w:i w:val="false"/>
          <w:color w:val="000000"/>
          <w:sz w:val="28"/>
        </w:rPr>
        <w:t>
      ПНЗi – ежемесячный платеж по непогашенному займу (непогашенным займам) заемщика, который рассчитывается в соответствии с пунктом 95 Нормативов;</w:t>
      </w:r>
    </w:p>
    <w:bookmarkEnd w:id="120"/>
    <w:bookmarkStart w:name="z132" w:id="121"/>
    <w:p>
      <w:pPr>
        <w:spacing w:after="0"/>
        <w:ind w:left="0"/>
        <w:jc w:val="both"/>
      </w:pPr>
      <w:r>
        <w:rPr>
          <w:rFonts w:ascii="Times New Roman"/>
          <w:b w:val="false"/>
          <w:i w:val="false"/>
          <w:color w:val="000000"/>
          <w:sz w:val="28"/>
        </w:rPr>
        <w:t>
      ППi – сумма просроченных платежей по непогашенному займу (непогашенным займам) заемщика;</w:t>
      </w:r>
    </w:p>
    <w:bookmarkEnd w:id="121"/>
    <w:bookmarkStart w:name="z133" w:id="122"/>
    <w:p>
      <w:pPr>
        <w:spacing w:after="0"/>
        <w:ind w:left="0"/>
        <w:jc w:val="both"/>
      </w:pPr>
      <w:r>
        <w:rPr>
          <w:rFonts w:ascii="Times New Roman"/>
          <w:b w:val="false"/>
          <w:i w:val="false"/>
          <w:color w:val="000000"/>
          <w:sz w:val="28"/>
        </w:rPr>
        <w:t>
      ПЗ - средний ежемесячный платеж по новой задолженности заемщика, который рассчитывается в соответствии с пунктом 96 Нормативов;</w:t>
      </w:r>
    </w:p>
    <w:bookmarkEnd w:id="122"/>
    <w:bookmarkStart w:name="z134" w:id="123"/>
    <w:p>
      <w:pPr>
        <w:spacing w:after="0"/>
        <w:ind w:left="0"/>
        <w:jc w:val="both"/>
      </w:pPr>
      <w:r>
        <w:rPr>
          <w:rFonts w:ascii="Times New Roman"/>
          <w:b w:val="false"/>
          <w:i w:val="false"/>
          <w:color w:val="000000"/>
          <w:sz w:val="28"/>
        </w:rPr>
        <w:t>
      n – количество непогашенных займов заемщика;</w:t>
      </w:r>
    </w:p>
    <w:bookmarkEnd w:id="123"/>
    <w:bookmarkStart w:name="z135" w:id="124"/>
    <w:p>
      <w:pPr>
        <w:spacing w:after="0"/>
        <w:ind w:left="0"/>
        <w:jc w:val="both"/>
      </w:pPr>
      <w:r>
        <w:rPr>
          <w:rFonts w:ascii="Times New Roman"/>
          <w:b w:val="false"/>
          <w:i w:val="false"/>
          <w:color w:val="000000"/>
          <w:sz w:val="28"/>
        </w:rPr>
        <w:t>
      Д – средний ежемесячный доход заемщика, который рассчитывается в соответствии с пунктом 97 Нормативов.</w:t>
      </w:r>
    </w:p>
    <w:bookmarkEnd w:id="124"/>
    <w:bookmarkStart w:name="z136" w:id="125"/>
    <w:p>
      <w:pPr>
        <w:spacing w:after="0"/>
        <w:ind w:left="0"/>
        <w:jc w:val="both"/>
      </w:pPr>
      <w:r>
        <w:rPr>
          <w:rFonts w:ascii="Times New Roman"/>
          <w:b w:val="false"/>
          <w:i w:val="false"/>
          <w:color w:val="000000"/>
          <w:sz w:val="28"/>
        </w:rPr>
        <w:t>
      95. Ежемесячный платеж по непогашенному займу (непогашенным займам) заемщика принимается равным периодическому платежу по непогашенному займу, приведенному к месячному выражению (сумме периодических платежей по непогашенным займам, приведенных к месячному выражению).</w:t>
      </w:r>
    </w:p>
    <w:bookmarkEnd w:id="125"/>
    <w:bookmarkStart w:name="z137" w:id="126"/>
    <w:p>
      <w:pPr>
        <w:spacing w:after="0"/>
        <w:ind w:left="0"/>
        <w:jc w:val="both"/>
      </w:pPr>
      <w:r>
        <w:rPr>
          <w:rFonts w:ascii="Times New Roman"/>
          <w:b w:val="false"/>
          <w:i w:val="false"/>
          <w:color w:val="000000"/>
          <w:sz w:val="28"/>
        </w:rPr>
        <w:t>
      Периодический платеж по непогашенному займу, приведенный к месячному выражению, рассчитывается как произведение периодического платежа по непогашенному займу согласно графику погашения займа на отношение количества периодических платежей по непогашенному займу в годовом выражении к двенадцати:</w:t>
      </w:r>
    </w:p>
    <w:bookmarkEnd w:id="126"/>
    <w:bookmarkStart w:name="z138" w:id="127"/>
    <w:p>
      <w:pPr>
        <w:spacing w:after="0"/>
        <w:ind w:left="0"/>
        <w:jc w:val="both"/>
      </w:pPr>
      <w:r>
        <w:rPr>
          <w:rFonts w:ascii="Times New Roman"/>
          <w:b w:val="false"/>
          <w:i w:val="false"/>
          <w:color w:val="000000"/>
          <w:sz w:val="28"/>
        </w:rPr>
        <w:t>
      ПЛмес = ПЛграфик*КПЛгод/12 ,</w:t>
      </w:r>
    </w:p>
    <w:bookmarkEnd w:id="127"/>
    <w:bookmarkStart w:name="z139" w:id="128"/>
    <w:p>
      <w:pPr>
        <w:spacing w:after="0"/>
        <w:ind w:left="0"/>
        <w:jc w:val="both"/>
      </w:pPr>
      <w:r>
        <w:rPr>
          <w:rFonts w:ascii="Times New Roman"/>
          <w:b w:val="false"/>
          <w:i w:val="false"/>
          <w:color w:val="000000"/>
          <w:sz w:val="28"/>
        </w:rPr>
        <w:t>
      где:</w:t>
      </w:r>
    </w:p>
    <w:bookmarkEnd w:id="128"/>
    <w:bookmarkStart w:name="z140" w:id="129"/>
    <w:p>
      <w:pPr>
        <w:spacing w:after="0"/>
        <w:ind w:left="0"/>
        <w:jc w:val="both"/>
      </w:pPr>
      <w:r>
        <w:rPr>
          <w:rFonts w:ascii="Times New Roman"/>
          <w:b w:val="false"/>
          <w:i w:val="false"/>
          <w:color w:val="000000"/>
          <w:sz w:val="28"/>
        </w:rPr>
        <w:t>
      ПЛмес – периодический платеж по непогашенному займу, приведенный к месячному выражению;</w:t>
      </w:r>
    </w:p>
    <w:bookmarkEnd w:id="129"/>
    <w:bookmarkStart w:name="z141" w:id="130"/>
    <w:p>
      <w:pPr>
        <w:spacing w:after="0"/>
        <w:ind w:left="0"/>
        <w:jc w:val="both"/>
      </w:pPr>
      <w:r>
        <w:rPr>
          <w:rFonts w:ascii="Times New Roman"/>
          <w:b w:val="false"/>
          <w:i w:val="false"/>
          <w:color w:val="000000"/>
          <w:sz w:val="28"/>
        </w:rPr>
        <w:t>
      ПЛграфик – периодический платеж по непогашенному займу согласно графику погашения займа;</w:t>
      </w:r>
    </w:p>
    <w:bookmarkEnd w:id="130"/>
    <w:bookmarkStart w:name="z142" w:id="131"/>
    <w:p>
      <w:pPr>
        <w:spacing w:after="0"/>
        <w:ind w:left="0"/>
        <w:jc w:val="both"/>
      </w:pPr>
      <w:r>
        <w:rPr>
          <w:rFonts w:ascii="Times New Roman"/>
          <w:b w:val="false"/>
          <w:i w:val="false"/>
          <w:color w:val="000000"/>
          <w:sz w:val="28"/>
        </w:rPr>
        <w:t>
      КПЛгод – количество периодических платежей по непогашенному займу в годовом выражении.</w:t>
      </w:r>
    </w:p>
    <w:bookmarkEnd w:id="131"/>
    <w:bookmarkStart w:name="z143" w:id="132"/>
    <w:p>
      <w:pPr>
        <w:spacing w:after="0"/>
        <w:ind w:left="0"/>
        <w:jc w:val="both"/>
      </w:pPr>
      <w:r>
        <w:rPr>
          <w:rFonts w:ascii="Times New Roman"/>
          <w:b w:val="false"/>
          <w:i w:val="false"/>
          <w:color w:val="000000"/>
          <w:sz w:val="28"/>
        </w:rPr>
        <w:t>
      Количество периодических платежей по непогашенному займу в годовом выражении рассчитывается как отношение трехсот шестидесяти к количеству дней, характеризующих периодичность осуществления платежей по займу согласно графику погашения.</w:t>
      </w:r>
    </w:p>
    <w:bookmarkEnd w:id="132"/>
    <w:bookmarkStart w:name="z144" w:id="133"/>
    <w:p>
      <w:pPr>
        <w:spacing w:after="0"/>
        <w:ind w:left="0"/>
        <w:jc w:val="both"/>
      </w:pPr>
      <w:r>
        <w:rPr>
          <w:rFonts w:ascii="Times New Roman"/>
          <w:b w:val="false"/>
          <w:i w:val="false"/>
          <w:color w:val="000000"/>
          <w:sz w:val="28"/>
        </w:rPr>
        <w:t>
      Количество дней в месяце для целей расчета части третьей настоящего пункта принимается равным тридцати.</w:t>
      </w:r>
    </w:p>
    <w:bookmarkEnd w:id="133"/>
    <w:bookmarkStart w:name="z145" w:id="134"/>
    <w:p>
      <w:pPr>
        <w:spacing w:after="0"/>
        <w:ind w:left="0"/>
        <w:jc w:val="both"/>
      </w:pPr>
      <w:r>
        <w:rPr>
          <w:rFonts w:ascii="Times New Roman"/>
          <w:b w:val="false"/>
          <w:i w:val="false"/>
          <w:color w:val="000000"/>
          <w:sz w:val="28"/>
        </w:rPr>
        <w:t>
      При отсутствии данных о периодическом платеже согласно графику погашения займа и (или) периодичности осуществления платежей в днях ежемесячный платеж по непогашенному займу рассчитывается как отношение суммы остатка по основному долгу и вознаграждению по займу к оставшемуся сроку данного займа, выраженному в месяцах.</w:t>
      </w:r>
    </w:p>
    <w:bookmarkEnd w:id="134"/>
    <w:bookmarkStart w:name="z146" w:id="135"/>
    <w:p>
      <w:pPr>
        <w:spacing w:after="0"/>
        <w:ind w:left="0"/>
        <w:jc w:val="both"/>
      </w:pPr>
      <w:r>
        <w:rPr>
          <w:rFonts w:ascii="Times New Roman"/>
          <w:b w:val="false"/>
          <w:i w:val="false"/>
          <w:color w:val="000000"/>
          <w:sz w:val="28"/>
        </w:rPr>
        <w:t>
      В ежемесячный платеж по непогашенному займу (непогашенным займам) включается оценка размера ежемесячного платежа по погашению использованной части кредитного лимита, ежемесячный платеж по кредитной карте, а также по платежной карте, условиями которой предусмотрено кредитование заемщика в рамках кредитного лимита.</w:t>
      </w:r>
    </w:p>
    <w:bookmarkEnd w:id="135"/>
    <w:bookmarkStart w:name="z147" w:id="136"/>
    <w:p>
      <w:pPr>
        <w:spacing w:after="0"/>
        <w:ind w:left="0"/>
        <w:jc w:val="both"/>
      </w:pPr>
      <w:r>
        <w:rPr>
          <w:rFonts w:ascii="Times New Roman"/>
          <w:b w:val="false"/>
          <w:i w:val="false"/>
          <w:color w:val="000000"/>
          <w:sz w:val="28"/>
        </w:rPr>
        <w:t>
      Оценка размера ежемесячного платежа по погашению использованной части кредитного лимита определяется на основании данных из кредитного бюро, информационных систем банка или рассчитывается как отношение размера использованной части кредитного лимита к оставшемуся сроку данного лимита, определенному договором, выраженному в месяцах.</w:t>
      </w:r>
    </w:p>
    <w:bookmarkEnd w:id="136"/>
    <w:bookmarkStart w:name="z148" w:id="137"/>
    <w:p>
      <w:pPr>
        <w:spacing w:after="0"/>
        <w:ind w:left="0"/>
        <w:jc w:val="both"/>
      </w:pPr>
      <w:r>
        <w:rPr>
          <w:rFonts w:ascii="Times New Roman"/>
          <w:b w:val="false"/>
          <w:i w:val="false"/>
          <w:color w:val="000000"/>
          <w:sz w:val="28"/>
        </w:rPr>
        <w:t>
      Под использованной частью кредитного лимита понимается остаток долга по займу (траншу), полученному заемщиком в рамках открытой кредитной линии.</w:t>
      </w:r>
    </w:p>
    <w:bookmarkEnd w:id="137"/>
    <w:bookmarkStart w:name="z149" w:id="138"/>
    <w:p>
      <w:pPr>
        <w:spacing w:after="0"/>
        <w:ind w:left="0"/>
        <w:jc w:val="both"/>
      </w:pPr>
      <w:r>
        <w:rPr>
          <w:rFonts w:ascii="Times New Roman"/>
          <w:b w:val="false"/>
          <w:i w:val="false"/>
          <w:color w:val="000000"/>
          <w:sz w:val="28"/>
        </w:rPr>
        <w:t>
      Ежемесячный платеж по кредитной карте, а также по платежной карте, условиями которой предусмотрено кредитование заемщика в рамках кредитного лимита, рассчитывается как произведение использованного кредитного лимита по кредитной карте, платежной карте, условиями которой предусмотрено кредитование заемщика в рамках кредитного лимита, соответственно на десять процентов.</w:t>
      </w:r>
    </w:p>
    <w:bookmarkEnd w:id="138"/>
    <w:bookmarkStart w:name="z150" w:id="139"/>
    <w:p>
      <w:pPr>
        <w:spacing w:after="0"/>
        <w:ind w:left="0"/>
        <w:jc w:val="both"/>
      </w:pPr>
      <w:r>
        <w:rPr>
          <w:rFonts w:ascii="Times New Roman"/>
          <w:b w:val="false"/>
          <w:i w:val="false"/>
          <w:color w:val="000000"/>
          <w:sz w:val="28"/>
        </w:rPr>
        <w:t xml:space="preserve">
      Сумма просроченных платежей по непогашенному займу заемщика включает сумму просроченного основного долга, просроченного вознаграждения и сумму задолженности, списанной за баланс банка, организации, осуществляющей отдельные виды банковских операций, микрофинансовой организации, а также иных поставщиков информации, перечень которых установлен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 кредитных бюро и формировании кредитных историй в Республике Казахстан" (далее – поставщики информации).</w:t>
      </w:r>
    </w:p>
    <w:bookmarkEnd w:id="139"/>
    <w:bookmarkStart w:name="z151" w:id="140"/>
    <w:p>
      <w:pPr>
        <w:spacing w:after="0"/>
        <w:ind w:left="0"/>
        <w:jc w:val="both"/>
      </w:pPr>
      <w:r>
        <w:rPr>
          <w:rFonts w:ascii="Times New Roman"/>
          <w:b w:val="false"/>
          <w:i w:val="false"/>
          <w:color w:val="000000"/>
          <w:sz w:val="28"/>
        </w:rPr>
        <w:t>
      В случае осуществления выдачи банковского займа заемщику в целях рефинансирования ранее заключенного (заключенных) договора (договоров) банковского займа и (или) предоставления микрокредита сумма задолженности по непогашенному займу и (или) микрокредиту, подлежащая рефинансированию, не учитывается в расчете ежемесячного платежа и в сумме просроченных платежей по рефинансируемому непогашенному займу и (или) микрокредиту.</w:t>
      </w:r>
    </w:p>
    <w:bookmarkEnd w:id="140"/>
    <w:bookmarkStart w:name="z152" w:id="141"/>
    <w:p>
      <w:pPr>
        <w:spacing w:after="0"/>
        <w:ind w:left="0"/>
        <w:jc w:val="both"/>
      </w:pPr>
      <w:r>
        <w:rPr>
          <w:rFonts w:ascii="Times New Roman"/>
          <w:b w:val="false"/>
          <w:i w:val="false"/>
          <w:color w:val="000000"/>
          <w:sz w:val="28"/>
        </w:rPr>
        <w:t>
      В случае изменения условий открытой кредитной линии и (или) банковского займа заемщика в целях реструктуризации ранее заключенного (заключенных) договора (договоров) банковского займа, влекущего увеличение размера периодических платежей по данному займу согласно графику (графикам) погашения займа и не предполагающего увеличение кредитного лимита открытой кредитной линии и (или) размера банковского займа, сумма просроченных платежей по реструктуризируемой непогашенной кредитной линии и (или) займу заемщика принимается равной нулю.</w:t>
      </w:r>
    </w:p>
    <w:bookmarkEnd w:id="141"/>
    <w:bookmarkStart w:name="z153" w:id="142"/>
    <w:p>
      <w:pPr>
        <w:spacing w:after="0"/>
        <w:ind w:left="0"/>
        <w:jc w:val="both"/>
      </w:pPr>
      <w:r>
        <w:rPr>
          <w:rFonts w:ascii="Times New Roman"/>
          <w:b w:val="false"/>
          <w:i w:val="false"/>
          <w:color w:val="000000"/>
          <w:sz w:val="28"/>
        </w:rPr>
        <w:t>
      Информация о периодическом платеже согласно графику погашения займа, остатке основного долга, остатке вознаграждения по непогашенным займам, кредитном лимите, использованной части кредитного лимита, суммах просроченных платежей по непогашенным займам заемщика запрашивается банком в кредитном бюро.</w:t>
      </w:r>
    </w:p>
    <w:bookmarkEnd w:id="142"/>
    <w:bookmarkStart w:name="z154" w:id="143"/>
    <w:p>
      <w:pPr>
        <w:spacing w:after="0"/>
        <w:ind w:left="0"/>
        <w:jc w:val="both"/>
      </w:pPr>
      <w:r>
        <w:rPr>
          <w:rFonts w:ascii="Times New Roman"/>
          <w:b w:val="false"/>
          <w:i w:val="false"/>
          <w:color w:val="000000"/>
          <w:sz w:val="28"/>
        </w:rPr>
        <w:t>
      В расчет периодических платежей, остатка основного долга, остатка вознаграждения по непогашенным займам, ежемесячного платежа по кредитной карте, а также по платежной карте, оценки размера ежемесячного платежа по погашению использованной части кредитного лимита и суммы просроченных платежей по непогашенным займам заемщика включаются сведения, предоставляемые в кредитное бюро всеми поставщиками информации.</w:t>
      </w:r>
    </w:p>
    <w:bookmarkEnd w:id="143"/>
    <w:bookmarkStart w:name="z155" w:id="144"/>
    <w:p>
      <w:pPr>
        <w:spacing w:after="0"/>
        <w:ind w:left="0"/>
        <w:jc w:val="both"/>
      </w:pPr>
      <w:r>
        <w:rPr>
          <w:rFonts w:ascii="Times New Roman"/>
          <w:b w:val="false"/>
          <w:i w:val="false"/>
          <w:color w:val="000000"/>
          <w:sz w:val="28"/>
        </w:rPr>
        <w:t>
      Непогашенные займы заемщика включают займы, указанные в части пятой пункта 90 Нормативов, а также имеющиеся у заемщика непогашенные банковские займы, микрокредиты, не указанные в части пятой пункта 90 Нормативов.</w:t>
      </w:r>
    </w:p>
    <w:bookmarkEnd w:id="144"/>
    <w:bookmarkStart w:name="z156" w:id="145"/>
    <w:p>
      <w:pPr>
        <w:spacing w:after="0"/>
        <w:ind w:left="0"/>
        <w:jc w:val="both"/>
      </w:pPr>
      <w:r>
        <w:rPr>
          <w:rFonts w:ascii="Times New Roman"/>
          <w:b w:val="false"/>
          <w:i w:val="false"/>
          <w:color w:val="000000"/>
          <w:sz w:val="28"/>
        </w:rPr>
        <w:t xml:space="preserve">
      96. Средний ежемесячный платеж по новой задолженности заемщика рассчитывается как отношение суммы платежей по основному долгу и вознаграждению, рассчитанной в соответствии с графиком погашения, а также иных платежей, связанных с заключением и исполнением заемщиком договора банковского займа, указанных в пункте 8 Правил исчисления ставок вознаграждения в достоверном, годовом, эффективном, сопоставимом исчислении (реальной стоимости) по займам и вкладам,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марта 2012 года № 137, зарегистрированным в Реестре государственной регистрации нормативных правовых актов под № 7663, к сроку данного займа, выраженному в месяцах.</w:t>
      </w:r>
    </w:p>
    <w:bookmarkEnd w:id="145"/>
    <w:bookmarkStart w:name="z157" w:id="146"/>
    <w:p>
      <w:pPr>
        <w:spacing w:after="0"/>
        <w:ind w:left="0"/>
        <w:jc w:val="both"/>
      </w:pPr>
      <w:r>
        <w:rPr>
          <w:rFonts w:ascii="Times New Roman"/>
          <w:b w:val="false"/>
          <w:i w:val="false"/>
          <w:color w:val="000000"/>
          <w:sz w:val="28"/>
        </w:rPr>
        <w:t>
      Расчет среднего ежемесячного платежа по новой задолженности заемщика, являющейся обязательством по кредитной линии, кредитной карте или платежной карте, условиями которой предусмотрено кредитование заемщика в рамках кредитного лимита, производится в соответствии с частями седьмой, восьмой и девятой пункта 95 Нормативов.</w:t>
      </w:r>
    </w:p>
    <w:bookmarkEnd w:id="146"/>
    <w:bookmarkStart w:name="z158" w:id="147"/>
    <w:p>
      <w:pPr>
        <w:spacing w:after="0"/>
        <w:ind w:left="0"/>
        <w:jc w:val="both"/>
      </w:pPr>
      <w:r>
        <w:rPr>
          <w:rFonts w:ascii="Times New Roman"/>
          <w:b w:val="false"/>
          <w:i w:val="false"/>
          <w:color w:val="000000"/>
          <w:sz w:val="28"/>
        </w:rPr>
        <w:t>
      97. Средний ежемесячный доход заемщика рассчитывается как отношение суммы заработной платы и (или) иных видов доходов заемщика за последние шесть месяцев на шесть.</w:t>
      </w:r>
    </w:p>
    <w:bookmarkEnd w:id="147"/>
    <w:bookmarkStart w:name="z159" w:id="148"/>
    <w:p>
      <w:pPr>
        <w:spacing w:after="0"/>
        <w:ind w:left="0"/>
        <w:jc w:val="both"/>
      </w:pPr>
      <w:r>
        <w:rPr>
          <w:rFonts w:ascii="Times New Roman"/>
          <w:b w:val="false"/>
          <w:i w:val="false"/>
          <w:color w:val="000000"/>
          <w:sz w:val="28"/>
        </w:rPr>
        <w:t>
      Банки осуществляют расчет среднего ежемесячного дохода заемщика на основании сведений о доходах заемщика за шесть последовательных месяцев, предшествующих дате обращения заемщика.</w:t>
      </w:r>
    </w:p>
    <w:bookmarkEnd w:id="148"/>
    <w:bookmarkStart w:name="z160" w:id="149"/>
    <w:p>
      <w:pPr>
        <w:spacing w:after="0"/>
        <w:ind w:left="0"/>
        <w:jc w:val="both"/>
      </w:pPr>
      <w:r>
        <w:rPr>
          <w:rFonts w:ascii="Times New Roman"/>
          <w:b w:val="false"/>
          <w:i w:val="false"/>
          <w:color w:val="000000"/>
          <w:sz w:val="28"/>
        </w:rPr>
        <w:t>
      Виды доходов, принимаемых банком в расчет среднего ежемесячного дохода заемщика, должны быть получены не менее чем в двух любых месяцах в течение шести последовательных месяцев, предшествующих дате обращения заемщика.</w:t>
      </w:r>
    </w:p>
    <w:bookmarkEnd w:id="149"/>
    <w:bookmarkStart w:name="z161" w:id="150"/>
    <w:p>
      <w:pPr>
        <w:spacing w:after="0"/>
        <w:ind w:left="0"/>
        <w:jc w:val="both"/>
      </w:pPr>
      <w:r>
        <w:rPr>
          <w:rFonts w:ascii="Times New Roman"/>
          <w:b w:val="false"/>
          <w:i w:val="false"/>
          <w:color w:val="000000"/>
          <w:sz w:val="28"/>
        </w:rPr>
        <w:t>
      Банки осуществляют расчет среднего ежемесячного дохода заемщика получателя адресной социальной помощи на основании официальных доходов заемщика, указанных в подпункте 1) пункта 92 Нормативов.</w:t>
      </w:r>
    </w:p>
    <w:bookmarkEnd w:id="150"/>
    <w:bookmarkStart w:name="z162" w:id="151"/>
    <w:p>
      <w:pPr>
        <w:spacing w:after="0"/>
        <w:ind w:left="0"/>
        <w:jc w:val="both"/>
      </w:pPr>
      <w:r>
        <w:rPr>
          <w:rFonts w:ascii="Times New Roman"/>
          <w:b w:val="false"/>
          <w:i w:val="false"/>
          <w:color w:val="000000"/>
          <w:sz w:val="28"/>
        </w:rPr>
        <w:t xml:space="preserve">
      98. Максимальный уровень коэффициента долговой нагрузки заемщика устанавливается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декабря 2013 года № 292 "О введении ограничений на проведение отдельных видов банковских и других операций финансовыми организациями", зарегистрированным в Реестре государственной регистрации нормативных правовых актов под № 9125.</w:t>
      </w:r>
    </w:p>
    <w:bookmarkEnd w:id="151"/>
    <w:bookmarkStart w:name="z163" w:id="152"/>
    <w:p>
      <w:pPr>
        <w:spacing w:after="0"/>
        <w:ind w:left="0"/>
        <w:jc w:val="both"/>
      </w:pPr>
      <w:r>
        <w:rPr>
          <w:rFonts w:ascii="Times New Roman"/>
          <w:b w:val="false"/>
          <w:i w:val="false"/>
          <w:color w:val="000000"/>
          <w:sz w:val="28"/>
        </w:rPr>
        <w:t xml:space="preserve">
      99. Если размер дохода, определяемый на основании одного или нескольких критериев, указанных в пунктах 92 и 93 Нормативов, меньше величины прожиточного минимума, установленной на соответствующий финансовый год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 и половины суммы прожиточного минимума на каждого несовершеннолетнего члена семьи, а также значение коэффициента долговой нагрузки заемщика превышает значение, установленное пунктом 98 Нормативов, банк не принимает положительные решения о (об):</w:t>
      </w:r>
    </w:p>
    <w:bookmarkEnd w:id="152"/>
    <w:bookmarkStart w:name="z164" w:id="153"/>
    <w:p>
      <w:pPr>
        <w:spacing w:after="0"/>
        <w:ind w:left="0"/>
        <w:jc w:val="both"/>
      </w:pPr>
      <w:r>
        <w:rPr>
          <w:rFonts w:ascii="Times New Roman"/>
          <w:b w:val="false"/>
          <w:i w:val="false"/>
          <w:color w:val="000000"/>
          <w:sz w:val="28"/>
        </w:rPr>
        <w:t>
      выдаче заемщику займа, за исключением выдачи займа (части займа) в рамках открытой заемщику кредитной линии;</w:t>
      </w:r>
    </w:p>
    <w:bookmarkEnd w:id="153"/>
    <w:bookmarkStart w:name="z165" w:id="154"/>
    <w:p>
      <w:pPr>
        <w:spacing w:after="0"/>
        <w:ind w:left="0"/>
        <w:jc w:val="both"/>
      </w:pPr>
      <w:r>
        <w:rPr>
          <w:rFonts w:ascii="Times New Roman"/>
          <w:b w:val="false"/>
          <w:i w:val="false"/>
          <w:color w:val="000000"/>
          <w:sz w:val="28"/>
        </w:rPr>
        <w:t>
      открытии кредитной линии заемщику (установлении кредитного лимита);</w:t>
      </w:r>
    </w:p>
    <w:bookmarkEnd w:id="154"/>
    <w:bookmarkStart w:name="z166" w:id="155"/>
    <w:p>
      <w:pPr>
        <w:spacing w:after="0"/>
        <w:ind w:left="0"/>
        <w:jc w:val="both"/>
      </w:pPr>
      <w:r>
        <w:rPr>
          <w:rFonts w:ascii="Times New Roman"/>
          <w:b w:val="false"/>
          <w:i w:val="false"/>
          <w:color w:val="000000"/>
          <w:sz w:val="28"/>
        </w:rPr>
        <w:t>
      выдаче дополнительного займа в рамках заключенного (заключенных) договора (договоров) банковского займа;</w:t>
      </w:r>
    </w:p>
    <w:bookmarkEnd w:id="155"/>
    <w:bookmarkStart w:name="z167" w:id="156"/>
    <w:p>
      <w:pPr>
        <w:spacing w:after="0"/>
        <w:ind w:left="0"/>
        <w:jc w:val="both"/>
      </w:pPr>
      <w:r>
        <w:rPr>
          <w:rFonts w:ascii="Times New Roman"/>
          <w:b w:val="false"/>
          <w:i w:val="false"/>
          <w:color w:val="000000"/>
          <w:sz w:val="28"/>
        </w:rPr>
        <w:t>
      изменении условий открытой кредитной линии и (или) займа заемщика, влекущем увеличение размера периодических платежей по данному займу, согласно графику погашения займа.</w:t>
      </w:r>
    </w:p>
    <w:bookmarkEnd w:id="156"/>
    <w:bookmarkStart w:name="z168" w:id="157"/>
    <w:p>
      <w:pPr>
        <w:spacing w:after="0"/>
        <w:ind w:left="0"/>
        <w:jc w:val="both"/>
      </w:pPr>
      <w:r>
        <w:rPr>
          <w:rFonts w:ascii="Times New Roman"/>
          <w:b w:val="false"/>
          <w:i w:val="false"/>
          <w:color w:val="000000"/>
          <w:sz w:val="28"/>
        </w:rPr>
        <w:t xml:space="preserve">
      100. Банк самостоятельно определяет долговую нагрузку заемщика в соответствии с требованиями пунктов 91-98 Нормативов. </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Нормативным значениям и методикам расчетов пруденциальных нормативов и иных обязательных к соблюдению норм и лимитов, размеру капитала банка, утвержденное указанным постановлением,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Перечню нормативных правовых актов Республики Казахстан по вопросам кредитных бюро и регулирования банковской и микрофинансовой деятельности, в которые вносятся изменения и дополнения.".</w:t>
      </w:r>
    </w:p>
    <w:bookmarkStart w:name="z170" w:id="158"/>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14 ноября 2019 года № 192 "Об утверждении пруденциальных нормативов и иных обязательных к соблюдению организацией, осуществляющей микрофинансовую деятельность, норм и лимитов, методики их расчетов" (зарегистрировано в Реестре государственной регистрации нормативных правовых актов под № 19629) следующее изменение:</w:t>
      </w:r>
    </w:p>
    <w:bookmarkEnd w:id="158"/>
    <w:bookmarkStart w:name="z171" w:id="1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Пруденциальных</w:t>
      </w:r>
      <w:r>
        <w:rPr>
          <w:rFonts w:ascii="Times New Roman"/>
          <w:b w:val="false"/>
          <w:i w:val="false"/>
          <w:color w:val="000000"/>
          <w:sz w:val="28"/>
        </w:rPr>
        <w:t xml:space="preserve"> нормативах и иных обязательных к соблюдению организацией, осуществляющей микрофинансовую деятельность, нормах и лимитах, методике их расчетов, утвержденных указанным постановлением:</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73" w:id="160"/>
    <w:p>
      <w:pPr>
        <w:spacing w:after="0"/>
        <w:ind w:left="0"/>
        <w:jc w:val="both"/>
      </w:pPr>
      <w:r>
        <w:rPr>
          <w:rFonts w:ascii="Times New Roman"/>
          <w:b w:val="false"/>
          <w:i w:val="false"/>
          <w:color w:val="000000"/>
          <w:sz w:val="28"/>
        </w:rPr>
        <w:t>
      "3. Минимальный размер уставного капитала составляет:</w:t>
      </w:r>
    </w:p>
    <w:bookmarkEnd w:id="160"/>
    <w:bookmarkStart w:name="z174" w:id="161"/>
    <w:p>
      <w:pPr>
        <w:spacing w:after="0"/>
        <w:ind w:left="0"/>
        <w:jc w:val="both"/>
      </w:pPr>
      <w:r>
        <w:rPr>
          <w:rFonts w:ascii="Times New Roman"/>
          <w:b w:val="false"/>
          <w:i w:val="false"/>
          <w:color w:val="000000"/>
          <w:sz w:val="28"/>
        </w:rPr>
        <w:t>
      1) для микрофинансовой организации – 100 000 000 (сто миллионов) тенге, за исключением микрофинансовой организации, прошедшей учетную регистрацию в уполномоченном органе по регулированию, контролю и надзору финансового рынка и финансовых организаций (далее – уполномоченный орган) до 1 января 2020 года, для которой минимальный размер уставного капитала составляет:</w:t>
      </w:r>
    </w:p>
    <w:bookmarkEnd w:id="161"/>
    <w:bookmarkStart w:name="z175" w:id="162"/>
    <w:p>
      <w:pPr>
        <w:spacing w:after="0"/>
        <w:ind w:left="0"/>
        <w:jc w:val="both"/>
      </w:pPr>
      <w:r>
        <w:rPr>
          <w:rFonts w:ascii="Times New Roman"/>
          <w:b w:val="false"/>
          <w:i w:val="false"/>
          <w:color w:val="000000"/>
          <w:sz w:val="28"/>
        </w:rPr>
        <w:t>
      с 1 января 2020 года – 30 000 000 (тридцать миллионов) тенге;</w:t>
      </w:r>
    </w:p>
    <w:bookmarkEnd w:id="162"/>
    <w:bookmarkStart w:name="z176" w:id="163"/>
    <w:p>
      <w:pPr>
        <w:spacing w:after="0"/>
        <w:ind w:left="0"/>
        <w:jc w:val="both"/>
      </w:pPr>
      <w:r>
        <w:rPr>
          <w:rFonts w:ascii="Times New Roman"/>
          <w:b w:val="false"/>
          <w:i w:val="false"/>
          <w:color w:val="000000"/>
          <w:sz w:val="28"/>
        </w:rPr>
        <w:t>
      с 1 января 2021 года – 50 000 000 (пятьдесят миллионов) тенге;</w:t>
      </w:r>
    </w:p>
    <w:bookmarkEnd w:id="163"/>
    <w:bookmarkStart w:name="z177" w:id="164"/>
    <w:p>
      <w:pPr>
        <w:spacing w:after="0"/>
        <w:ind w:left="0"/>
        <w:jc w:val="both"/>
      </w:pPr>
      <w:r>
        <w:rPr>
          <w:rFonts w:ascii="Times New Roman"/>
          <w:b w:val="false"/>
          <w:i w:val="false"/>
          <w:color w:val="000000"/>
          <w:sz w:val="28"/>
        </w:rPr>
        <w:t>
      с 1 января 2022 года – 70 000 000 (семьдесят миллионов) тенге;</w:t>
      </w:r>
    </w:p>
    <w:bookmarkEnd w:id="164"/>
    <w:bookmarkStart w:name="z178" w:id="165"/>
    <w:p>
      <w:pPr>
        <w:spacing w:after="0"/>
        <w:ind w:left="0"/>
        <w:jc w:val="both"/>
      </w:pPr>
      <w:r>
        <w:rPr>
          <w:rFonts w:ascii="Times New Roman"/>
          <w:b w:val="false"/>
          <w:i w:val="false"/>
          <w:color w:val="000000"/>
          <w:sz w:val="28"/>
        </w:rPr>
        <w:t>
      с 1 января 2023 года – 100 000 000 (сто миллионов) тенге;</w:t>
      </w:r>
    </w:p>
    <w:bookmarkEnd w:id="165"/>
    <w:bookmarkStart w:name="z179" w:id="166"/>
    <w:p>
      <w:pPr>
        <w:spacing w:after="0"/>
        <w:ind w:left="0"/>
        <w:jc w:val="both"/>
      </w:pPr>
      <w:r>
        <w:rPr>
          <w:rFonts w:ascii="Times New Roman"/>
          <w:b w:val="false"/>
          <w:i w:val="false"/>
          <w:color w:val="000000"/>
          <w:sz w:val="28"/>
        </w:rPr>
        <w:t>
      2) для кредитного товарищества – 50 000 000 (пятьдесят миллионов) тенге, за исключением:</w:t>
      </w:r>
    </w:p>
    <w:bookmarkEnd w:id="166"/>
    <w:bookmarkStart w:name="z180" w:id="167"/>
    <w:p>
      <w:pPr>
        <w:spacing w:after="0"/>
        <w:ind w:left="0"/>
        <w:jc w:val="both"/>
      </w:pPr>
      <w:r>
        <w:rPr>
          <w:rFonts w:ascii="Times New Roman"/>
          <w:b w:val="false"/>
          <w:i w:val="false"/>
          <w:color w:val="000000"/>
          <w:sz w:val="28"/>
        </w:rPr>
        <w:t>
      кредитного товарищества, прошедшего государственную регистрацию в качестве кредитного товарищества до 1 января 2020 года и осуществляющего свою деятельность в городах Нур-Султане, Алматы, Шымкенте или областном центре, для которого минимальный размер уставного капитала составляет:</w:t>
      </w:r>
    </w:p>
    <w:bookmarkEnd w:id="167"/>
    <w:bookmarkStart w:name="z181" w:id="168"/>
    <w:p>
      <w:pPr>
        <w:spacing w:after="0"/>
        <w:ind w:left="0"/>
        <w:jc w:val="both"/>
      </w:pPr>
      <w:r>
        <w:rPr>
          <w:rFonts w:ascii="Times New Roman"/>
          <w:b w:val="false"/>
          <w:i w:val="false"/>
          <w:color w:val="000000"/>
          <w:sz w:val="28"/>
        </w:rPr>
        <w:t>
      с 1 января 2020 года – 10 000 000 (десять миллионов) тенге;</w:t>
      </w:r>
    </w:p>
    <w:bookmarkEnd w:id="168"/>
    <w:bookmarkStart w:name="z182" w:id="169"/>
    <w:p>
      <w:pPr>
        <w:spacing w:after="0"/>
        <w:ind w:left="0"/>
        <w:jc w:val="both"/>
      </w:pPr>
      <w:r>
        <w:rPr>
          <w:rFonts w:ascii="Times New Roman"/>
          <w:b w:val="false"/>
          <w:i w:val="false"/>
          <w:color w:val="000000"/>
          <w:sz w:val="28"/>
        </w:rPr>
        <w:t>
      с 1 июля 2020 года – 20 000 000 (двадцать миллионов) тенге;</w:t>
      </w:r>
    </w:p>
    <w:bookmarkEnd w:id="169"/>
    <w:bookmarkStart w:name="z183" w:id="170"/>
    <w:p>
      <w:pPr>
        <w:spacing w:after="0"/>
        <w:ind w:left="0"/>
        <w:jc w:val="both"/>
      </w:pPr>
      <w:r>
        <w:rPr>
          <w:rFonts w:ascii="Times New Roman"/>
          <w:b w:val="false"/>
          <w:i w:val="false"/>
          <w:color w:val="000000"/>
          <w:sz w:val="28"/>
        </w:rPr>
        <w:t>
      с 1 июля 2021 года – 30 000 000 (тридцать миллионов) тенге;</w:t>
      </w:r>
    </w:p>
    <w:bookmarkEnd w:id="170"/>
    <w:bookmarkStart w:name="z184" w:id="171"/>
    <w:p>
      <w:pPr>
        <w:spacing w:after="0"/>
        <w:ind w:left="0"/>
        <w:jc w:val="both"/>
      </w:pPr>
      <w:r>
        <w:rPr>
          <w:rFonts w:ascii="Times New Roman"/>
          <w:b w:val="false"/>
          <w:i w:val="false"/>
          <w:color w:val="000000"/>
          <w:sz w:val="28"/>
        </w:rPr>
        <w:t>
      с 1 июля 2022 года – 50 000 000 (пятьдесят миллионов) тенге;</w:t>
      </w:r>
    </w:p>
    <w:bookmarkEnd w:id="171"/>
    <w:bookmarkStart w:name="z185" w:id="172"/>
    <w:p>
      <w:pPr>
        <w:spacing w:after="0"/>
        <w:ind w:left="0"/>
        <w:jc w:val="both"/>
      </w:pPr>
      <w:r>
        <w:rPr>
          <w:rFonts w:ascii="Times New Roman"/>
          <w:b w:val="false"/>
          <w:i w:val="false"/>
          <w:color w:val="000000"/>
          <w:sz w:val="28"/>
        </w:rPr>
        <w:t>
      кредитного товарищества, прошедшего государственную регистрацию в качестве кредитного товарищества до 1 января 2021 года и осуществляющего свою деятельность вне городов Нур-Султана, Алматы, Шымкента или областного центра, для которого минимальный размер уставного капитала составляет:</w:t>
      </w:r>
    </w:p>
    <w:bookmarkEnd w:id="172"/>
    <w:bookmarkStart w:name="z186" w:id="173"/>
    <w:p>
      <w:pPr>
        <w:spacing w:after="0"/>
        <w:ind w:left="0"/>
        <w:jc w:val="both"/>
      </w:pPr>
      <w:r>
        <w:rPr>
          <w:rFonts w:ascii="Times New Roman"/>
          <w:b w:val="false"/>
          <w:i w:val="false"/>
          <w:color w:val="000000"/>
          <w:sz w:val="28"/>
        </w:rPr>
        <w:t>
      с 1 января 2020 года – 5 000 000 (пять миллионов) тенге;</w:t>
      </w:r>
    </w:p>
    <w:bookmarkEnd w:id="173"/>
    <w:bookmarkStart w:name="z187" w:id="174"/>
    <w:p>
      <w:pPr>
        <w:spacing w:after="0"/>
        <w:ind w:left="0"/>
        <w:jc w:val="both"/>
      </w:pPr>
      <w:r>
        <w:rPr>
          <w:rFonts w:ascii="Times New Roman"/>
          <w:b w:val="false"/>
          <w:i w:val="false"/>
          <w:color w:val="000000"/>
          <w:sz w:val="28"/>
        </w:rPr>
        <w:t>
      с 1 января 2021 года – 10 000 000 (десять миллионов) тенге;</w:t>
      </w:r>
    </w:p>
    <w:bookmarkEnd w:id="174"/>
    <w:bookmarkStart w:name="z188" w:id="175"/>
    <w:p>
      <w:pPr>
        <w:spacing w:after="0"/>
        <w:ind w:left="0"/>
        <w:jc w:val="both"/>
      </w:pPr>
      <w:r>
        <w:rPr>
          <w:rFonts w:ascii="Times New Roman"/>
          <w:b w:val="false"/>
          <w:i w:val="false"/>
          <w:color w:val="000000"/>
          <w:sz w:val="28"/>
        </w:rPr>
        <w:t>
      с 1 января 2022 года – 15 000 000 (пятнадцать миллионов) тенге;</w:t>
      </w:r>
    </w:p>
    <w:bookmarkEnd w:id="175"/>
    <w:bookmarkStart w:name="z189" w:id="176"/>
    <w:p>
      <w:pPr>
        <w:spacing w:after="0"/>
        <w:ind w:left="0"/>
        <w:jc w:val="both"/>
      </w:pPr>
      <w:r>
        <w:rPr>
          <w:rFonts w:ascii="Times New Roman"/>
          <w:b w:val="false"/>
          <w:i w:val="false"/>
          <w:color w:val="000000"/>
          <w:sz w:val="28"/>
        </w:rPr>
        <w:t>
      с 1 января 2023 года – 25 000 000 (двадцать пять миллионов) тенге;</w:t>
      </w:r>
    </w:p>
    <w:bookmarkEnd w:id="176"/>
    <w:bookmarkStart w:name="z190" w:id="177"/>
    <w:p>
      <w:pPr>
        <w:spacing w:after="0"/>
        <w:ind w:left="0"/>
        <w:jc w:val="both"/>
      </w:pPr>
      <w:r>
        <w:rPr>
          <w:rFonts w:ascii="Times New Roman"/>
          <w:b w:val="false"/>
          <w:i w:val="false"/>
          <w:color w:val="000000"/>
          <w:sz w:val="28"/>
        </w:rPr>
        <w:t>
      3) для ломбарда – 70 000 000 (семьдесят миллионов) тенге, за исключением ломбарда, прошедшего государственную регистрацию в качестве ломбарда до 1 января 2020 года, для которого минимальный размер уставного капитала составляет:</w:t>
      </w:r>
    </w:p>
    <w:bookmarkEnd w:id="177"/>
    <w:bookmarkStart w:name="z191" w:id="178"/>
    <w:p>
      <w:pPr>
        <w:spacing w:after="0"/>
        <w:ind w:left="0"/>
        <w:jc w:val="both"/>
      </w:pPr>
      <w:r>
        <w:rPr>
          <w:rFonts w:ascii="Times New Roman"/>
          <w:b w:val="false"/>
          <w:i w:val="false"/>
          <w:color w:val="000000"/>
          <w:sz w:val="28"/>
        </w:rPr>
        <w:t>
      с 1 января 2020 года – 10 000 000 (десять миллионов) тенге;</w:t>
      </w:r>
    </w:p>
    <w:bookmarkEnd w:id="178"/>
    <w:bookmarkStart w:name="z192" w:id="179"/>
    <w:p>
      <w:pPr>
        <w:spacing w:after="0"/>
        <w:ind w:left="0"/>
        <w:jc w:val="both"/>
      </w:pPr>
      <w:r>
        <w:rPr>
          <w:rFonts w:ascii="Times New Roman"/>
          <w:b w:val="false"/>
          <w:i w:val="false"/>
          <w:color w:val="000000"/>
          <w:sz w:val="28"/>
        </w:rPr>
        <w:t>
      с 1 января 2021 года – 30 000 000 (тридцать миллионов) тенге;</w:t>
      </w:r>
    </w:p>
    <w:bookmarkEnd w:id="179"/>
    <w:bookmarkStart w:name="z193" w:id="180"/>
    <w:p>
      <w:pPr>
        <w:spacing w:after="0"/>
        <w:ind w:left="0"/>
        <w:jc w:val="both"/>
      </w:pPr>
      <w:r>
        <w:rPr>
          <w:rFonts w:ascii="Times New Roman"/>
          <w:b w:val="false"/>
          <w:i w:val="false"/>
          <w:color w:val="000000"/>
          <w:sz w:val="28"/>
        </w:rPr>
        <w:t>
      с 1 января 2022 года – 30 000 000 (тридцать миллионов) тенге;</w:t>
      </w:r>
    </w:p>
    <w:bookmarkEnd w:id="180"/>
    <w:bookmarkStart w:name="z194" w:id="181"/>
    <w:p>
      <w:pPr>
        <w:spacing w:after="0"/>
        <w:ind w:left="0"/>
        <w:jc w:val="both"/>
      </w:pPr>
      <w:r>
        <w:rPr>
          <w:rFonts w:ascii="Times New Roman"/>
          <w:b w:val="false"/>
          <w:i w:val="false"/>
          <w:color w:val="000000"/>
          <w:sz w:val="28"/>
        </w:rPr>
        <w:t>
      с 1 января 2024 года – 50 000 000 (пятьдесят миллионов) тенге.".</w:t>
      </w:r>
    </w:p>
    <w:bookmarkEnd w:id="181"/>
    <w:bookmarkStart w:name="z195" w:id="182"/>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ноября 2019 года № 215 "Об утверждении Правил расчета и предельного значения коэффициента долговой нагрузки заемщика организации, осуществляющей микрофинансовую деятельность" (зарегистрировано в Реестре государственной регистрации нормативных правовых актов под № 19670) следующие изменения:</w:t>
      </w:r>
    </w:p>
    <w:bookmarkEnd w:id="182"/>
    <w:bookmarkStart w:name="z196" w:id="1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расчета коэффициента долговой нагрузки заемщика организации, осуществляющей микрофинансовую деятельность, утвержденных указанным постановлением:</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98" w:id="184"/>
    <w:p>
      <w:pPr>
        <w:spacing w:after="0"/>
        <w:ind w:left="0"/>
        <w:jc w:val="both"/>
      </w:pPr>
      <w:r>
        <w:rPr>
          <w:rFonts w:ascii="Times New Roman"/>
          <w:b w:val="false"/>
          <w:i w:val="false"/>
          <w:color w:val="000000"/>
          <w:sz w:val="28"/>
        </w:rPr>
        <w:t xml:space="preserve">
      "2. В Правилах используются основные понятия, указанные в </w:t>
      </w:r>
      <w:r>
        <w:rPr>
          <w:rFonts w:ascii="Times New Roman"/>
          <w:b w:val="false"/>
          <w:i w:val="false"/>
          <w:color w:val="000000"/>
          <w:sz w:val="28"/>
        </w:rPr>
        <w:t>Законе</w:t>
      </w:r>
      <w:r>
        <w:rPr>
          <w:rFonts w:ascii="Times New Roman"/>
          <w:b w:val="false"/>
          <w:i w:val="false"/>
          <w:color w:val="000000"/>
          <w:sz w:val="28"/>
        </w:rPr>
        <w:t>, а также следующие понятия:</w:t>
      </w:r>
    </w:p>
    <w:bookmarkEnd w:id="184"/>
    <w:bookmarkStart w:name="z199" w:id="185"/>
    <w:p>
      <w:pPr>
        <w:spacing w:after="0"/>
        <w:ind w:left="0"/>
        <w:jc w:val="both"/>
      </w:pPr>
      <w:r>
        <w:rPr>
          <w:rFonts w:ascii="Times New Roman"/>
          <w:b w:val="false"/>
          <w:i w:val="false"/>
          <w:color w:val="000000"/>
          <w:sz w:val="28"/>
        </w:rPr>
        <w:t>
      1) кредитная линия - обязательство микрофинансовой организации предоставлять заемщику микрокредит на условиях, позволяющих заемщику самому определять время получения микрокредита, но в пределах суммы и времени, определенных правилами предоставления микрокредитов и соглашением о предоставлении (открытии) кредитной линии;</w:t>
      </w:r>
    </w:p>
    <w:bookmarkEnd w:id="185"/>
    <w:bookmarkStart w:name="z200" w:id="186"/>
    <w:p>
      <w:pPr>
        <w:spacing w:after="0"/>
        <w:ind w:left="0"/>
        <w:jc w:val="both"/>
      </w:pPr>
      <w:r>
        <w:rPr>
          <w:rFonts w:ascii="Times New Roman"/>
          <w:b w:val="false"/>
          <w:i w:val="false"/>
          <w:color w:val="000000"/>
          <w:sz w:val="28"/>
        </w:rPr>
        <w:t>
      2) кредитный лимит - предельная сумма кредитной линии;</w:t>
      </w:r>
    </w:p>
    <w:bookmarkEnd w:id="186"/>
    <w:bookmarkStart w:name="z201" w:id="187"/>
    <w:p>
      <w:pPr>
        <w:spacing w:after="0"/>
        <w:ind w:left="0"/>
        <w:jc w:val="both"/>
      </w:pPr>
      <w:r>
        <w:rPr>
          <w:rFonts w:ascii="Times New Roman"/>
          <w:b w:val="false"/>
          <w:i w:val="false"/>
          <w:color w:val="000000"/>
          <w:sz w:val="28"/>
        </w:rPr>
        <w:t>
      3) заемщик - физическое лицо-резидент Республики Казахстан, намеревающееся воспользоваться или пользующееся услугами микрофинансовой организации по предоставлению микрокредита, средний ежемесячный доход которого не превышает или равен двукратному размеру последней опубликованной на интернет-ресурсе уполномоченного органа в области государственной статистики среднемесячной заработной платы, доступной на дату осуществления расчета коэффициента долговой нагрузки заемщика;</w:t>
      </w:r>
    </w:p>
    <w:bookmarkEnd w:id="187"/>
    <w:bookmarkStart w:name="z202" w:id="188"/>
    <w:p>
      <w:pPr>
        <w:spacing w:after="0"/>
        <w:ind w:left="0"/>
        <w:jc w:val="both"/>
      </w:pPr>
      <w:r>
        <w:rPr>
          <w:rFonts w:ascii="Times New Roman"/>
          <w:b w:val="false"/>
          <w:i w:val="false"/>
          <w:color w:val="000000"/>
          <w:sz w:val="28"/>
        </w:rPr>
        <w:t>
      4) официальный доход - среднемесячный доход, рассчитанный на основании одного и (или) нескольких из следующих документов:</w:t>
      </w:r>
    </w:p>
    <w:bookmarkEnd w:id="188"/>
    <w:bookmarkStart w:name="z203" w:id="189"/>
    <w:p>
      <w:pPr>
        <w:spacing w:after="0"/>
        <w:ind w:left="0"/>
        <w:jc w:val="both"/>
      </w:pPr>
      <w:r>
        <w:rPr>
          <w:rFonts w:ascii="Times New Roman"/>
          <w:b w:val="false"/>
          <w:i w:val="false"/>
          <w:color w:val="000000"/>
          <w:sz w:val="28"/>
        </w:rPr>
        <w:t>
      информация из базы данных единого накопительного пенсионного фонда или Государственной корпорации "Правительство для граждан" по обязательным пенсионным взносам, обязательным профессиональным пенсионным взносам вкладчика (получателя) или информация из баз данных центральных исполнительных органов и принадлежащих либо подведомственных им юридическим лицам в части информации о доходах физических лиц;</w:t>
      </w:r>
    </w:p>
    <w:bookmarkEnd w:id="189"/>
    <w:bookmarkStart w:name="z204" w:id="190"/>
    <w:p>
      <w:pPr>
        <w:spacing w:after="0"/>
        <w:ind w:left="0"/>
        <w:jc w:val="both"/>
      </w:pPr>
      <w:r>
        <w:rPr>
          <w:rFonts w:ascii="Times New Roman"/>
          <w:b w:val="false"/>
          <w:i w:val="false"/>
          <w:color w:val="000000"/>
          <w:sz w:val="28"/>
        </w:rPr>
        <w:t>
      выписки с банковского счета, на который поступают пенсионные выплаты;</w:t>
      </w:r>
    </w:p>
    <w:bookmarkEnd w:id="190"/>
    <w:bookmarkStart w:name="z205" w:id="191"/>
    <w:p>
      <w:pPr>
        <w:spacing w:after="0"/>
        <w:ind w:left="0"/>
        <w:jc w:val="both"/>
      </w:pPr>
      <w:r>
        <w:rPr>
          <w:rFonts w:ascii="Times New Roman"/>
          <w:b w:val="false"/>
          <w:i w:val="false"/>
          <w:color w:val="000000"/>
          <w:sz w:val="28"/>
        </w:rPr>
        <w:t>
      выписки с банковского счета, на который поступает заработная плата и иные доходы от работодателя;</w:t>
      </w:r>
    </w:p>
    <w:bookmarkEnd w:id="191"/>
    <w:bookmarkStart w:name="z206" w:id="192"/>
    <w:p>
      <w:pPr>
        <w:spacing w:after="0"/>
        <w:ind w:left="0"/>
        <w:jc w:val="both"/>
      </w:pPr>
      <w:r>
        <w:rPr>
          <w:rFonts w:ascii="Times New Roman"/>
          <w:b w:val="false"/>
          <w:i w:val="false"/>
          <w:color w:val="000000"/>
          <w:sz w:val="28"/>
        </w:rPr>
        <w:t xml:space="preserve">
      выписки с банковского счета, на который поступают страховые выплаты по договору пенсионного аннуитета, по договору аннуитетного страхования заключенного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w:t>
      </w:r>
    </w:p>
    <w:bookmarkEnd w:id="192"/>
    <w:bookmarkStart w:name="z207" w:id="193"/>
    <w:p>
      <w:pPr>
        <w:spacing w:after="0"/>
        <w:ind w:left="0"/>
        <w:jc w:val="both"/>
      </w:pPr>
      <w:r>
        <w:rPr>
          <w:rFonts w:ascii="Times New Roman"/>
          <w:b w:val="false"/>
          <w:i w:val="false"/>
          <w:color w:val="000000"/>
          <w:sz w:val="28"/>
        </w:rPr>
        <w:t>
      информации о доходах физического лица - индивидуального предпринимателя, рассчитанных на основе следующих налоговых отчислений:</w:t>
      </w:r>
    </w:p>
    <w:bookmarkEnd w:id="193"/>
    <w:bookmarkStart w:name="z208" w:id="194"/>
    <w:p>
      <w:pPr>
        <w:spacing w:after="0"/>
        <w:ind w:left="0"/>
        <w:jc w:val="both"/>
      </w:pPr>
      <w:r>
        <w:rPr>
          <w:rFonts w:ascii="Times New Roman"/>
          <w:b w:val="false"/>
          <w:i w:val="false"/>
          <w:color w:val="000000"/>
          <w:sz w:val="28"/>
        </w:rPr>
        <w:t>
      5 (пять) процентов от налогооблагаемого дохода при применении специального налогового режима на основе патента;</w:t>
      </w:r>
    </w:p>
    <w:bookmarkEnd w:id="194"/>
    <w:bookmarkStart w:name="z209" w:id="195"/>
    <w:p>
      <w:pPr>
        <w:spacing w:after="0"/>
        <w:ind w:left="0"/>
        <w:jc w:val="both"/>
      </w:pPr>
      <w:r>
        <w:rPr>
          <w:rFonts w:ascii="Times New Roman"/>
          <w:b w:val="false"/>
          <w:i w:val="false"/>
          <w:color w:val="000000"/>
          <w:sz w:val="28"/>
        </w:rPr>
        <w:t>
      15 (пятнадцать) процентов от налогооблагаемого дохода при применении специального налогового режима на основе упрощенной декларации;</w:t>
      </w:r>
    </w:p>
    <w:bookmarkEnd w:id="195"/>
    <w:bookmarkStart w:name="z210" w:id="196"/>
    <w:p>
      <w:pPr>
        <w:spacing w:after="0"/>
        <w:ind w:left="0"/>
        <w:jc w:val="both"/>
      </w:pPr>
      <w:r>
        <w:rPr>
          <w:rFonts w:ascii="Times New Roman"/>
          <w:b w:val="false"/>
          <w:i w:val="false"/>
          <w:color w:val="000000"/>
          <w:sz w:val="28"/>
        </w:rPr>
        <w:t>
      20 (двадцать) процентов от налогооблагаемого дохода специального налогового режима с использованием фиксированного вычета.";</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12" w:id="197"/>
    <w:p>
      <w:pPr>
        <w:spacing w:after="0"/>
        <w:ind w:left="0"/>
        <w:jc w:val="both"/>
      </w:pPr>
      <w:r>
        <w:rPr>
          <w:rFonts w:ascii="Times New Roman"/>
          <w:b w:val="false"/>
          <w:i w:val="false"/>
          <w:color w:val="000000"/>
          <w:sz w:val="28"/>
        </w:rPr>
        <w:t>
      "4. Требования пункта 3 Правил распространяются на микрокредиты, предоставленные заемщикам на приобретение товаров, работ и услуг, не связанных с осуществлением предпринимательской деятельности, за исключением:</w:t>
      </w:r>
    </w:p>
    <w:bookmarkEnd w:id="197"/>
    <w:bookmarkStart w:name="z213" w:id="198"/>
    <w:p>
      <w:pPr>
        <w:spacing w:after="0"/>
        <w:ind w:left="0"/>
        <w:jc w:val="both"/>
      </w:pPr>
      <w:r>
        <w:rPr>
          <w:rFonts w:ascii="Times New Roman"/>
          <w:b w:val="false"/>
          <w:i w:val="false"/>
          <w:color w:val="000000"/>
          <w:sz w:val="28"/>
        </w:rPr>
        <w:t xml:space="preserve">
      микрокредитов, выдаваемых для целей приобретения автотранспортного средства, обеспеченных залогом данного автотранспортного средства; </w:t>
      </w:r>
    </w:p>
    <w:bookmarkEnd w:id="198"/>
    <w:bookmarkStart w:name="z214" w:id="199"/>
    <w:p>
      <w:pPr>
        <w:spacing w:after="0"/>
        <w:ind w:left="0"/>
        <w:jc w:val="both"/>
      </w:pPr>
      <w:r>
        <w:rPr>
          <w:rFonts w:ascii="Times New Roman"/>
          <w:b w:val="false"/>
          <w:i w:val="false"/>
          <w:color w:val="000000"/>
          <w:sz w:val="28"/>
        </w:rPr>
        <w:t>
      микрокредитов, обеспеченных залогом недвижимого имущества, полностью покрывающим сумму выдаваемого микрокредита;</w:t>
      </w:r>
    </w:p>
    <w:bookmarkEnd w:id="199"/>
    <w:bookmarkStart w:name="z215" w:id="200"/>
    <w:p>
      <w:pPr>
        <w:spacing w:after="0"/>
        <w:ind w:left="0"/>
        <w:jc w:val="both"/>
      </w:pPr>
      <w:r>
        <w:rPr>
          <w:rFonts w:ascii="Times New Roman"/>
          <w:b w:val="false"/>
          <w:i w:val="false"/>
          <w:color w:val="000000"/>
          <w:sz w:val="28"/>
        </w:rPr>
        <w:t>
      микрокредитов, обеспеченных залогом денег, находящихся на банковских счетах, полностью покрывающим сумму выдаваемого микрокредита;</w:t>
      </w:r>
    </w:p>
    <w:bookmarkEnd w:id="200"/>
    <w:bookmarkStart w:name="z216" w:id="201"/>
    <w:p>
      <w:pPr>
        <w:spacing w:after="0"/>
        <w:ind w:left="0"/>
        <w:jc w:val="both"/>
      </w:pPr>
      <w:r>
        <w:rPr>
          <w:rFonts w:ascii="Times New Roman"/>
          <w:b w:val="false"/>
          <w:i w:val="false"/>
          <w:color w:val="000000"/>
          <w:sz w:val="28"/>
        </w:rPr>
        <w:t xml:space="preserve">
      микрокредитов, сумма которых не превышает одного минимального размера заработной платы, установленного на соответствующий финансовый год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 и в случае отсутствия у заемщика непогашенной задолженности по микрокредитам, банковским займам.</w:t>
      </w:r>
    </w:p>
    <w:bookmarkEnd w:id="201"/>
    <w:bookmarkStart w:name="z217" w:id="202"/>
    <w:p>
      <w:pPr>
        <w:spacing w:after="0"/>
        <w:ind w:left="0"/>
        <w:jc w:val="both"/>
      </w:pPr>
      <w:r>
        <w:rPr>
          <w:rFonts w:ascii="Times New Roman"/>
          <w:b w:val="false"/>
          <w:i w:val="false"/>
          <w:color w:val="000000"/>
          <w:sz w:val="28"/>
        </w:rPr>
        <w:t>
      В период с 1 января 2022 года по 30 июня 2022 года включительно требования пункта 3 Правил не распространяются на микрокредиты, предоставленные заемщикам на приобретение товаров, работ и услуг, не связанных с осуществлением предпринимательской деятельности, и обеспеченные на всю сумму выдаваемого микрокредита залогом имущества, сделки с которыми подлежат обязательной государственной регистрации.";</w:t>
      </w:r>
    </w:p>
    <w:bookmarkEnd w:id="202"/>
    <w:bookmarkStart w:name="z218" w:id="203"/>
    <w:p>
      <w:pPr>
        <w:spacing w:after="0"/>
        <w:ind w:left="0"/>
        <w:jc w:val="both"/>
      </w:pPr>
      <w:r>
        <w:rPr>
          <w:rFonts w:ascii="Times New Roman"/>
          <w:b w:val="false"/>
          <w:i w:val="false"/>
          <w:color w:val="000000"/>
          <w:sz w:val="28"/>
        </w:rPr>
        <w:t xml:space="preserve">
      пункт 6 изложить в следующей редакции: </w:t>
      </w:r>
    </w:p>
    <w:bookmarkEnd w:id="203"/>
    <w:bookmarkStart w:name="z219" w:id="204"/>
    <w:p>
      <w:pPr>
        <w:spacing w:after="0"/>
        <w:ind w:left="0"/>
        <w:jc w:val="both"/>
      </w:pPr>
      <w:r>
        <w:rPr>
          <w:rFonts w:ascii="Times New Roman"/>
          <w:b w:val="false"/>
          <w:i w:val="false"/>
          <w:color w:val="000000"/>
          <w:sz w:val="28"/>
        </w:rPr>
        <w:t>
      "6. Оценка платежеспособности заемщика осуществляется следующим образом:</w:t>
      </w:r>
    </w:p>
    <w:bookmarkEnd w:id="204"/>
    <w:bookmarkStart w:name="z220" w:id="205"/>
    <w:p>
      <w:pPr>
        <w:spacing w:after="0"/>
        <w:ind w:left="0"/>
        <w:jc w:val="both"/>
      </w:pPr>
      <w:r>
        <w:rPr>
          <w:rFonts w:ascii="Times New Roman"/>
          <w:b w:val="false"/>
          <w:i w:val="false"/>
          <w:color w:val="000000"/>
          <w:sz w:val="28"/>
        </w:rPr>
        <w:t xml:space="preserve">
      </w:t>
      </w:r>
    </w:p>
    <w:bookmarkEnd w:id="205"/>
    <w:p>
      <w:pPr>
        <w:spacing w:after="0"/>
        <w:ind w:left="0"/>
        <w:jc w:val="both"/>
      </w:pPr>
      <w:r>
        <w:drawing>
          <wp:inline distT="0" distB="0" distL="0" distR="0">
            <wp:extent cx="3492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925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1" w:id="206"/>
    <w:p>
      <w:pPr>
        <w:spacing w:after="0"/>
        <w:ind w:left="0"/>
        <w:jc w:val="both"/>
      </w:pPr>
      <w:r>
        <w:rPr>
          <w:rFonts w:ascii="Times New Roman"/>
          <w:b w:val="false"/>
          <w:i w:val="false"/>
          <w:color w:val="000000"/>
          <w:sz w:val="28"/>
        </w:rPr>
        <w:t>
      где:</w:t>
      </w:r>
    </w:p>
    <w:bookmarkEnd w:id="206"/>
    <w:bookmarkStart w:name="z222" w:id="207"/>
    <w:p>
      <w:pPr>
        <w:spacing w:after="0"/>
        <w:ind w:left="0"/>
        <w:jc w:val="both"/>
      </w:pPr>
      <w:r>
        <w:rPr>
          <w:rFonts w:ascii="Times New Roman"/>
          <w:b w:val="false"/>
          <w:i w:val="false"/>
          <w:color w:val="000000"/>
          <w:sz w:val="28"/>
        </w:rPr>
        <w:t>
      ДЗ – доход заемщика;</w:t>
      </w:r>
    </w:p>
    <w:bookmarkEnd w:id="207"/>
    <w:bookmarkStart w:name="z223" w:id="208"/>
    <w:p>
      <w:pPr>
        <w:spacing w:after="0"/>
        <w:ind w:left="0"/>
        <w:jc w:val="both"/>
      </w:pPr>
      <w:r>
        <w:rPr>
          <w:rFonts w:ascii="Times New Roman"/>
          <w:b w:val="false"/>
          <w:i w:val="false"/>
          <w:color w:val="000000"/>
          <w:sz w:val="28"/>
        </w:rPr>
        <w:t xml:space="preserve">
      ВПМ – величина прожиточного минимума, установленная на соответствующий финансовый год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w:t>
      </w:r>
    </w:p>
    <w:bookmarkEnd w:id="208"/>
    <w:bookmarkStart w:name="z224" w:id="209"/>
    <w:p>
      <w:pPr>
        <w:spacing w:after="0"/>
        <w:ind w:left="0"/>
        <w:jc w:val="both"/>
      </w:pPr>
      <w:r>
        <w:rPr>
          <w:rFonts w:ascii="Times New Roman"/>
          <w:b w:val="false"/>
          <w:i w:val="false"/>
          <w:color w:val="000000"/>
          <w:sz w:val="28"/>
        </w:rPr>
        <w:t>
      КНЧС – количество несовершеннолетних членов семьи. Доход заемщика определяется на основании одного и (или) нескольких из следующих критериев:</w:t>
      </w:r>
    </w:p>
    <w:bookmarkEnd w:id="209"/>
    <w:bookmarkStart w:name="z225" w:id="210"/>
    <w:p>
      <w:pPr>
        <w:spacing w:after="0"/>
        <w:ind w:left="0"/>
        <w:jc w:val="both"/>
      </w:pPr>
      <w:r>
        <w:rPr>
          <w:rFonts w:ascii="Times New Roman"/>
          <w:b w:val="false"/>
          <w:i w:val="false"/>
          <w:color w:val="000000"/>
          <w:sz w:val="28"/>
        </w:rPr>
        <w:t>
      1) официального дохода за период от 3 (трех) до 12 (двенадцати) месяцев, предшествующих дате обращения заемщика;</w:t>
      </w:r>
    </w:p>
    <w:bookmarkEnd w:id="210"/>
    <w:bookmarkStart w:name="z226" w:id="211"/>
    <w:p>
      <w:pPr>
        <w:spacing w:after="0"/>
        <w:ind w:left="0"/>
        <w:jc w:val="both"/>
      </w:pPr>
      <w:r>
        <w:rPr>
          <w:rFonts w:ascii="Times New Roman"/>
          <w:b w:val="false"/>
          <w:i w:val="false"/>
          <w:color w:val="000000"/>
          <w:sz w:val="28"/>
        </w:rPr>
        <w:t>
      2) среднемесячной суммы расходов по дебетовой карте за период от 3 (трех) до 12 (двенадцати) месяцев, предшествующих дате обращения заемщика;</w:t>
      </w:r>
    </w:p>
    <w:bookmarkEnd w:id="211"/>
    <w:bookmarkStart w:name="z227" w:id="212"/>
    <w:p>
      <w:pPr>
        <w:spacing w:after="0"/>
        <w:ind w:left="0"/>
        <w:jc w:val="both"/>
      </w:pPr>
      <w:r>
        <w:rPr>
          <w:rFonts w:ascii="Times New Roman"/>
          <w:b w:val="false"/>
          <w:i w:val="false"/>
          <w:color w:val="000000"/>
          <w:sz w:val="28"/>
        </w:rPr>
        <w:t>
      3) среднемесячной суммы пополнения дебетовой карты за период от 3 (трех) до 12 (двенадцати) месяцев, предшествующих дате обращения заемщика;</w:t>
      </w:r>
    </w:p>
    <w:bookmarkEnd w:id="212"/>
    <w:bookmarkStart w:name="z228" w:id="213"/>
    <w:p>
      <w:pPr>
        <w:spacing w:after="0"/>
        <w:ind w:left="0"/>
        <w:jc w:val="both"/>
      </w:pPr>
      <w:r>
        <w:rPr>
          <w:rFonts w:ascii="Times New Roman"/>
          <w:b w:val="false"/>
          <w:i w:val="false"/>
          <w:color w:val="000000"/>
          <w:sz w:val="28"/>
        </w:rPr>
        <w:t>
      4) суммы остатков на депозите и (или) текущем счете на дату подачи заявления на оформление микрокредита;</w:t>
      </w:r>
    </w:p>
    <w:bookmarkEnd w:id="213"/>
    <w:bookmarkStart w:name="z229" w:id="214"/>
    <w:p>
      <w:pPr>
        <w:spacing w:after="0"/>
        <w:ind w:left="0"/>
        <w:jc w:val="both"/>
      </w:pPr>
      <w:r>
        <w:rPr>
          <w:rFonts w:ascii="Times New Roman"/>
          <w:b w:val="false"/>
          <w:i w:val="false"/>
          <w:color w:val="000000"/>
          <w:sz w:val="28"/>
        </w:rPr>
        <w:t>
      5) среднемесячной суммы пополнений депозитов и (или) текущих счетов за период от 3 (трех) до 12 (двенадцати) месяцев, предшествующих дате обращения заемщика;</w:t>
      </w:r>
    </w:p>
    <w:bookmarkEnd w:id="214"/>
    <w:bookmarkStart w:name="z230" w:id="215"/>
    <w:p>
      <w:pPr>
        <w:spacing w:after="0"/>
        <w:ind w:left="0"/>
        <w:jc w:val="both"/>
      </w:pPr>
      <w:r>
        <w:rPr>
          <w:rFonts w:ascii="Times New Roman"/>
          <w:b w:val="false"/>
          <w:i w:val="false"/>
          <w:color w:val="000000"/>
          <w:sz w:val="28"/>
        </w:rPr>
        <w:t>
      6) среднемесячной суммы снятий с депозитов и (или) текущих счетов за период от 3 (трех) до 12 (двенадцати) месяцев, предшествующих дате обращения заемщика;</w:t>
      </w:r>
    </w:p>
    <w:bookmarkEnd w:id="215"/>
    <w:bookmarkStart w:name="z231" w:id="216"/>
    <w:p>
      <w:pPr>
        <w:spacing w:after="0"/>
        <w:ind w:left="0"/>
        <w:jc w:val="both"/>
      </w:pPr>
      <w:r>
        <w:rPr>
          <w:rFonts w:ascii="Times New Roman"/>
          <w:b w:val="false"/>
          <w:i w:val="false"/>
          <w:color w:val="000000"/>
          <w:sz w:val="28"/>
        </w:rPr>
        <w:t xml:space="preserve">
      7) среднемесячная сумма расходов по коммунальным услугам, по телекоммуникационным услугам, на содержание общего имущества объекта кондоминиума за период от 3 (трех) до 12 (двенадцати) месяцев, предшествующих дате обращения заемщика, превышающая значение непродовольственной части величины прожиточного минимума, установленной на соответствующий финансовый год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w:t>
      </w:r>
    </w:p>
    <w:bookmarkEnd w:id="216"/>
    <w:bookmarkStart w:name="z232" w:id="217"/>
    <w:p>
      <w:pPr>
        <w:spacing w:after="0"/>
        <w:ind w:left="0"/>
        <w:jc w:val="both"/>
      </w:pPr>
      <w:r>
        <w:rPr>
          <w:rFonts w:ascii="Times New Roman"/>
          <w:b w:val="false"/>
          <w:i w:val="false"/>
          <w:color w:val="000000"/>
          <w:sz w:val="28"/>
        </w:rPr>
        <w:t>
      8) среднемесячной суммы покупок в интернет-магазине за период от 3 (трех) до 12 (двенадцати) месяцев, предшествующих дате обращения заемщика;</w:t>
      </w:r>
    </w:p>
    <w:bookmarkEnd w:id="217"/>
    <w:bookmarkStart w:name="z233" w:id="218"/>
    <w:p>
      <w:pPr>
        <w:spacing w:after="0"/>
        <w:ind w:left="0"/>
        <w:jc w:val="both"/>
      </w:pPr>
      <w:r>
        <w:rPr>
          <w:rFonts w:ascii="Times New Roman"/>
          <w:b w:val="false"/>
          <w:i w:val="false"/>
          <w:color w:val="000000"/>
          <w:sz w:val="28"/>
        </w:rPr>
        <w:t xml:space="preserve">
      9) наличия в собственности движимого (автотранспортное средство, домашний скот, оборудование, связанное с осуществлением сельскохозяйственной и (или) предпринимательской деятельности) и (или) недвижимого имущества, среднерыночной стоимостью, превышающей стоимость микрокредита. Среднерыночная стоимость имущества определяется на основании независимой оценки или оценки микрофинансовой организации в соответствии с Международным стандартом финансовой отчетности № 13 "Оценка справедливой стоимости" и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бухгалтерском учете и финансовой отчетности". Определение среднерыночной стоимости не требуется при наличии одновременно у заемщика недвижимого имущества и автотранспортного средства, для автотранспортного средства, с момента выпуска, которого прошло не более 15 (пятнадцати) лет и недвижимого имущества, с общей площадью свыше 30 (тридцати) квадратных метров;</w:t>
      </w:r>
    </w:p>
    <w:bookmarkEnd w:id="218"/>
    <w:bookmarkStart w:name="z234" w:id="219"/>
    <w:p>
      <w:pPr>
        <w:spacing w:after="0"/>
        <w:ind w:left="0"/>
        <w:jc w:val="both"/>
      </w:pPr>
      <w:r>
        <w:rPr>
          <w:rFonts w:ascii="Times New Roman"/>
          <w:b w:val="false"/>
          <w:i w:val="false"/>
          <w:color w:val="000000"/>
          <w:sz w:val="28"/>
        </w:rPr>
        <w:t>
      10) среднемесячного дохода от перевозок пассажиров и багажа такси за период от 6 (шести) до 12 (двенадцати) месяцев, предшествующих дате обращения заемщика (при подтверждении таких доходов через компанию посредника);</w:t>
      </w:r>
    </w:p>
    <w:bookmarkEnd w:id="219"/>
    <w:bookmarkStart w:name="z235" w:id="220"/>
    <w:p>
      <w:pPr>
        <w:spacing w:after="0"/>
        <w:ind w:left="0"/>
        <w:jc w:val="both"/>
      </w:pPr>
      <w:r>
        <w:rPr>
          <w:rFonts w:ascii="Times New Roman"/>
          <w:b w:val="false"/>
          <w:i w:val="false"/>
          <w:color w:val="000000"/>
          <w:sz w:val="28"/>
        </w:rPr>
        <w:t xml:space="preserve">
      11) наличия документа, подтверждающего оплату единого совокупного платежа за период 12 (двенадцать) месяцев, предшествующих дате обращения заемщика. Доход за каждый месяц принимается на уровне одного минимального размера заработной платы, установленного на соответствующий финансовый год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w:t>
      </w:r>
    </w:p>
    <w:bookmarkEnd w:id="220"/>
    <w:bookmarkStart w:name="z236" w:id="221"/>
    <w:p>
      <w:pPr>
        <w:spacing w:after="0"/>
        <w:ind w:left="0"/>
        <w:jc w:val="both"/>
      </w:pPr>
      <w:r>
        <w:rPr>
          <w:rFonts w:ascii="Times New Roman"/>
          <w:b w:val="false"/>
          <w:i w:val="false"/>
          <w:color w:val="000000"/>
          <w:sz w:val="28"/>
        </w:rPr>
        <w:t>
      12) среднемесячного дохода за период от 3 (трех) до 12 (двенадцати) месяцев, предшествующих дате обращения заемщика, рассчитанного на основании справки о доходах с места работы и (или) справки с учебного заведения о размере получаемой стипендии.</w:t>
      </w:r>
    </w:p>
    <w:bookmarkEnd w:id="221"/>
    <w:bookmarkStart w:name="z237" w:id="222"/>
    <w:p>
      <w:pPr>
        <w:spacing w:after="0"/>
        <w:ind w:left="0"/>
        <w:jc w:val="both"/>
      </w:pPr>
      <w:r>
        <w:rPr>
          <w:rFonts w:ascii="Times New Roman"/>
          <w:b w:val="false"/>
          <w:i w:val="false"/>
          <w:color w:val="000000"/>
          <w:sz w:val="28"/>
        </w:rPr>
        <w:t>
      Информация, указанная в подпунктах 1), 2), 3), 4), 5) и 6) настоящего пункта, предоставляется заемщиком и (или) запрашивается микрофинансовой организацией на основании согласия заемщика, данного в письменной форме либо посредством идентификационного средства заемщика, и (или) проверяется в информационной системе микрофинансовой организации.</w:t>
      </w:r>
    </w:p>
    <w:bookmarkEnd w:id="222"/>
    <w:bookmarkStart w:name="z238" w:id="223"/>
    <w:p>
      <w:pPr>
        <w:spacing w:after="0"/>
        <w:ind w:left="0"/>
        <w:jc w:val="both"/>
      </w:pPr>
      <w:r>
        <w:rPr>
          <w:rFonts w:ascii="Times New Roman"/>
          <w:b w:val="false"/>
          <w:i w:val="false"/>
          <w:color w:val="000000"/>
          <w:sz w:val="28"/>
        </w:rPr>
        <w:t xml:space="preserve">
      Информация, указанная в подпунктах 7), 8), 9), 10), 11) и 12) настоящего пункта, подтверждается заемщиком с предоставлением соответствующих документов и (или) проверяется в информационной системе микрофинансовой организации. </w:t>
      </w:r>
    </w:p>
    <w:bookmarkEnd w:id="223"/>
    <w:bookmarkStart w:name="z239" w:id="224"/>
    <w:p>
      <w:pPr>
        <w:spacing w:after="0"/>
        <w:ind w:left="0"/>
        <w:jc w:val="both"/>
      </w:pPr>
      <w:r>
        <w:rPr>
          <w:rFonts w:ascii="Times New Roman"/>
          <w:b w:val="false"/>
          <w:i w:val="false"/>
          <w:color w:val="000000"/>
          <w:sz w:val="28"/>
        </w:rPr>
        <w:t xml:space="preserve">
      В отношении получателя адресной социальной помощи оценка его дохода определяется на основании официального дохода, указанного в подпункте 1) настоящего пункта."; </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41" w:id="225"/>
    <w:p>
      <w:pPr>
        <w:spacing w:after="0"/>
        <w:ind w:left="0"/>
        <w:jc w:val="both"/>
      </w:pPr>
      <w:r>
        <w:rPr>
          <w:rFonts w:ascii="Times New Roman"/>
          <w:b w:val="false"/>
          <w:i w:val="false"/>
          <w:color w:val="000000"/>
          <w:sz w:val="28"/>
        </w:rPr>
        <w:t>
      "8. Ежемесячный платеж по непогашенному микрокредиту, банковскому займу (непогашенным микрокредитам, банковским займам) заемщика принимается равным периодическому платежу по непогашенному микрокредиту, банковскому займу, приведенному к месячному выражению (сумме периодических платежей по непогашенным микрокредитам, банковским займам, приведенных к месячному выражению).</w:t>
      </w:r>
    </w:p>
    <w:bookmarkEnd w:id="225"/>
    <w:bookmarkStart w:name="z242" w:id="226"/>
    <w:p>
      <w:pPr>
        <w:spacing w:after="0"/>
        <w:ind w:left="0"/>
        <w:jc w:val="both"/>
      </w:pPr>
      <w:r>
        <w:rPr>
          <w:rFonts w:ascii="Times New Roman"/>
          <w:b w:val="false"/>
          <w:i w:val="false"/>
          <w:color w:val="000000"/>
          <w:sz w:val="28"/>
        </w:rPr>
        <w:t>
      Периодический платеж по непогашенному микрокредиту, банковскому займу, приведенный к месячному выражению, рассчитывается как произведение периодического платежа по непогашенному микрокредиту, банковскому займу согласно графику погашения микрокредита, банковского займа на отношение количества периодических платежей по непогашенному микрокредиту, банковскому займу в годовом выражении к двенадцати:</w:t>
      </w:r>
    </w:p>
    <w:bookmarkEnd w:id="226"/>
    <w:bookmarkStart w:name="z243" w:id="227"/>
    <w:p>
      <w:pPr>
        <w:spacing w:after="0"/>
        <w:ind w:left="0"/>
        <w:jc w:val="both"/>
      </w:pPr>
      <w:r>
        <w:rPr>
          <w:rFonts w:ascii="Times New Roman"/>
          <w:b w:val="false"/>
          <w:i w:val="false"/>
          <w:color w:val="000000"/>
          <w:sz w:val="28"/>
        </w:rPr>
        <w:t xml:space="preserve">
      </w:t>
      </w:r>
    </w:p>
    <w:bookmarkEnd w:id="227"/>
    <w:p>
      <w:pPr>
        <w:spacing w:after="0"/>
        <w:ind w:left="0"/>
        <w:jc w:val="both"/>
      </w:pPr>
      <w:r>
        <w:drawing>
          <wp:inline distT="0" distB="0" distL="0" distR="0">
            <wp:extent cx="3352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528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4" w:id="228"/>
    <w:p>
      <w:pPr>
        <w:spacing w:after="0"/>
        <w:ind w:left="0"/>
        <w:jc w:val="both"/>
      </w:pPr>
      <w:r>
        <w:rPr>
          <w:rFonts w:ascii="Times New Roman"/>
          <w:b w:val="false"/>
          <w:i w:val="false"/>
          <w:color w:val="000000"/>
          <w:sz w:val="28"/>
        </w:rPr>
        <w:t>
      где:</w:t>
      </w:r>
    </w:p>
    <w:bookmarkEnd w:id="228"/>
    <w:bookmarkStart w:name="z245" w:id="229"/>
    <w:p>
      <w:pPr>
        <w:spacing w:after="0"/>
        <w:ind w:left="0"/>
        <w:jc w:val="both"/>
      </w:pPr>
      <w:r>
        <w:rPr>
          <w:rFonts w:ascii="Times New Roman"/>
          <w:b w:val="false"/>
          <w:i w:val="false"/>
          <w:color w:val="000000"/>
          <w:sz w:val="28"/>
        </w:rPr>
        <w:t xml:space="preserve">
      </w:t>
      </w:r>
    </w:p>
    <w:bookmarkEnd w:id="229"/>
    <w:p>
      <w:pPr>
        <w:spacing w:after="0"/>
        <w:ind w:left="0"/>
        <w:jc w:val="both"/>
      </w:pPr>
      <w:r>
        <w:drawing>
          <wp:inline distT="0" distB="0" distL="0" distR="0">
            <wp:extent cx="863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63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периодический платеж по непогашенному микрокредиту, банковскому займу, приведенный к месячному выражению;</w:t>
      </w:r>
      <w:r>
        <w:br/>
      </w:r>
      <w:r>
        <w:rPr>
          <w:rFonts w:ascii="Times New Roman"/>
          <w:b w:val="false"/>
          <w:i w:val="false"/>
          <w:color w:val="000000"/>
          <w:sz w:val="28"/>
        </w:rPr>
        <w:t>
</w:t>
      </w:r>
    </w:p>
    <w:bookmarkStart w:name="z246" w:id="230"/>
    <w:p>
      <w:pPr>
        <w:spacing w:after="0"/>
        <w:ind w:left="0"/>
        <w:jc w:val="both"/>
      </w:pPr>
      <w:r>
        <w:rPr>
          <w:rFonts w:ascii="Times New Roman"/>
          <w:b w:val="false"/>
          <w:i w:val="false"/>
          <w:color w:val="000000"/>
          <w:sz w:val="28"/>
        </w:rPr>
        <w:t xml:space="preserve">
      </w:t>
      </w:r>
    </w:p>
    <w:bookmarkEnd w:id="230"/>
    <w:p>
      <w:pPr>
        <w:spacing w:after="0"/>
        <w:ind w:left="0"/>
        <w:jc w:val="both"/>
      </w:pPr>
      <w:r>
        <w:drawing>
          <wp:inline distT="0" distB="0" distL="0" distR="0">
            <wp:extent cx="1270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70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периодический платеж по непогашенному микрокредиту, банковскому займу согласно графику погашения микрокредита, займа;</w:t>
      </w:r>
      <w:r>
        <w:br/>
      </w:r>
      <w:r>
        <w:rPr>
          <w:rFonts w:ascii="Times New Roman"/>
          <w:b w:val="false"/>
          <w:i w:val="false"/>
          <w:color w:val="000000"/>
          <w:sz w:val="28"/>
        </w:rPr>
        <w:t>
</w:t>
      </w:r>
    </w:p>
    <w:bookmarkStart w:name="z247" w:id="231"/>
    <w:p>
      <w:pPr>
        <w:spacing w:after="0"/>
        <w:ind w:left="0"/>
        <w:jc w:val="both"/>
      </w:pPr>
      <w:r>
        <w:rPr>
          <w:rFonts w:ascii="Times New Roman"/>
          <w:b w:val="false"/>
          <w:i w:val="false"/>
          <w:color w:val="000000"/>
          <w:sz w:val="28"/>
        </w:rPr>
        <w:t xml:space="preserve">
      </w:t>
      </w:r>
    </w:p>
    <w:bookmarkEnd w:id="231"/>
    <w:p>
      <w:pPr>
        <w:spacing w:after="0"/>
        <w:ind w:left="0"/>
        <w:jc w:val="both"/>
      </w:pPr>
      <w:r>
        <w:drawing>
          <wp:inline distT="0" distB="0" distL="0" distR="0">
            <wp:extent cx="1079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79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периодических платежей по непогашенному микрокредиту, банковскому займу в годовом выражении.</w:t>
      </w:r>
      <w:r>
        <w:br/>
      </w:r>
      <w:r>
        <w:rPr>
          <w:rFonts w:ascii="Times New Roman"/>
          <w:b w:val="false"/>
          <w:i w:val="false"/>
          <w:color w:val="000000"/>
          <w:sz w:val="28"/>
        </w:rPr>
        <w:t>
</w:t>
      </w:r>
    </w:p>
    <w:bookmarkStart w:name="z248" w:id="232"/>
    <w:p>
      <w:pPr>
        <w:spacing w:after="0"/>
        <w:ind w:left="0"/>
        <w:jc w:val="both"/>
      </w:pPr>
      <w:r>
        <w:rPr>
          <w:rFonts w:ascii="Times New Roman"/>
          <w:b w:val="false"/>
          <w:i w:val="false"/>
          <w:color w:val="000000"/>
          <w:sz w:val="28"/>
        </w:rPr>
        <w:t>
      Количество периодических платежей по непогашенному микрокредиту, банковскому займу в годовом выражении рассчитывается как отношение трехсот шестидесяти к количеству дней, характеризующих периодичность осуществления платежей по микрокредиту, банковскому займу согласно графику погашения.</w:t>
      </w:r>
    </w:p>
    <w:bookmarkEnd w:id="232"/>
    <w:bookmarkStart w:name="z249" w:id="233"/>
    <w:p>
      <w:pPr>
        <w:spacing w:after="0"/>
        <w:ind w:left="0"/>
        <w:jc w:val="both"/>
      </w:pPr>
      <w:r>
        <w:rPr>
          <w:rFonts w:ascii="Times New Roman"/>
          <w:b w:val="false"/>
          <w:i w:val="false"/>
          <w:color w:val="000000"/>
          <w:sz w:val="28"/>
        </w:rPr>
        <w:t>
      Количество дней в месяце для целей расчета части первой настоящего пункта принимается равным тридцати.</w:t>
      </w:r>
    </w:p>
    <w:bookmarkEnd w:id="233"/>
    <w:bookmarkStart w:name="z250" w:id="234"/>
    <w:p>
      <w:pPr>
        <w:spacing w:after="0"/>
        <w:ind w:left="0"/>
        <w:jc w:val="both"/>
      </w:pPr>
      <w:r>
        <w:rPr>
          <w:rFonts w:ascii="Times New Roman"/>
          <w:b w:val="false"/>
          <w:i w:val="false"/>
          <w:color w:val="000000"/>
          <w:sz w:val="28"/>
        </w:rPr>
        <w:t>
      При отсутствии данных о периодическом платеже согласно графику погашения микрокредита, банковскому займа и (или) периодичности осуществления платежей в днях ежемесячный платеж по непогашенному микрокредиту, банковскому займу рассчитывается как отношение суммы остатка по основному долгу и вознаграждению по микрокредиту, банковскому займу к оставшемуся сроку данного микрокредита, банковского займа, выраженному в месяцах.</w:t>
      </w:r>
    </w:p>
    <w:bookmarkEnd w:id="234"/>
    <w:bookmarkStart w:name="z251" w:id="235"/>
    <w:p>
      <w:pPr>
        <w:spacing w:after="0"/>
        <w:ind w:left="0"/>
        <w:jc w:val="both"/>
      </w:pPr>
      <w:r>
        <w:rPr>
          <w:rFonts w:ascii="Times New Roman"/>
          <w:b w:val="false"/>
          <w:i w:val="false"/>
          <w:color w:val="000000"/>
          <w:sz w:val="28"/>
        </w:rPr>
        <w:t>
      В ежемесячный платеж по непогашенному микрокредиту, банковскому займу (непогашенным микрокредитам, банковским займам) включается оценка размера ежемесячного платежа по погашению использованной части кредитного лимита, ежемесячный платеж по кредитной карте, а также по платежной карте, условиями которой предусмотрено кредитование заемщика в рамках кредитного лимита.</w:t>
      </w:r>
    </w:p>
    <w:bookmarkEnd w:id="235"/>
    <w:bookmarkStart w:name="z252" w:id="236"/>
    <w:p>
      <w:pPr>
        <w:spacing w:after="0"/>
        <w:ind w:left="0"/>
        <w:jc w:val="both"/>
      </w:pPr>
      <w:r>
        <w:rPr>
          <w:rFonts w:ascii="Times New Roman"/>
          <w:b w:val="false"/>
          <w:i w:val="false"/>
          <w:color w:val="000000"/>
          <w:sz w:val="28"/>
        </w:rPr>
        <w:t>
      Под использованной частью кредитного лимита понимается остаток долга по займу (траншу), полученному заемщиком в рамках открытой кредитной линии.</w:t>
      </w:r>
    </w:p>
    <w:bookmarkEnd w:id="236"/>
    <w:bookmarkStart w:name="z253" w:id="237"/>
    <w:p>
      <w:pPr>
        <w:spacing w:after="0"/>
        <w:ind w:left="0"/>
        <w:jc w:val="both"/>
      </w:pPr>
      <w:r>
        <w:rPr>
          <w:rFonts w:ascii="Times New Roman"/>
          <w:b w:val="false"/>
          <w:i w:val="false"/>
          <w:color w:val="000000"/>
          <w:sz w:val="28"/>
        </w:rPr>
        <w:t>
      Оценка размера ежемесячного платежа по погашению использованной части кредитного лимита определяется на основании данных из кредитного бюро или рассчитывается как отношение размера использованной части кредитного лимита к оставшемуся сроку данного лимита, определенному договором, выраженному в месяцах.</w:t>
      </w:r>
    </w:p>
    <w:bookmarkEnd w:id="237"/>
    <w:bookmarkStart w:name="z254" w:id="238"/>
    <w:p>
      <w:pPr>
        <w:spacing w:after="0"/>
        <w:ind w:left="0"/>
        <w:jc w:val="both"/>
      </w:pPr>
      <w:r>
        <w:rPr>
          <w:rFonts w:ascii="Times New Roman"/>
          <w:b w:val="false"/>
          <w:i w:val="false"/>
          <w:color w:val="000000"/>
          <w:sz w:val="28"/>
        </w:rPr>
        <w:t>
      Ежемесячный платеж по кредитной карте, а также по платежной карте, условиями которой предусмотрено кредитование заемщика в рамках кредитного лимита, рассчитывается как произведение использованного кредитного лимита по кредитной карте, платежной карте, условиями которой предусмотрено кредитование заемщика в рамках кредитного лимита, соответственно на десять процентов.</w:t>
      </w:r>
    </w:p>
    <w:bookmarkEnd w:id="238"/>
    <w:bookmarkStart w:name="z255" w:id="239"/>
    <w:p>
      <w:pPr>
        <w:spacing w:after="0"/>
        <w:ind w:left="0"/>
        <w:jc w:val="both"/>
      </w:pPr>
      <w:r>
        <w:rPr>
          <w:rFonts w:ascii="Times New Roman"/>
          <w:b w:val="false"/>
          <w:i w:val="false"/>
          <w:color w:val="000000"/>
          <w:sz w:val="28"/>
        </w:rPr>
        <w:t xml:space="preserve">
      Сумма просроченных платежей по непогашенному микрокредиту, банковскому займу заемщика включает сумму просроченного основного долга, просроченного вознаграждения и сумму задолженности, списанной за баланс микрофинансовой организации, банка второго уровня, организации, осуществляющей отдельные виды банковских операций, а также иных поставщиков информации, перечень которых установлен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 кредитных бюро и формировании кредитных историй в Республике Казахстан" (далее - поставщики информации).</w:t>
      </w:r>
    </w:p>
    <w:bookmarkEnd w:id="239"/>
    <w:bookmarkStart w:name="z256" w:id="240"/>
    <w:p>
      <w:pPr>
        <w:spacing w:after="0"/>
        <w:ind w:left="0"/>
        <w:jc w:val="both"/>
      </w:pPr>
      <w:r>
        <w:rPr>
          <w:rFonts w:ascii="Times New Roman"/>
          <w:b w:val="false"/>
          <w:i w:val="false"/>
          <w:color w:val="000000"/>
          <w:sz w:val="28"/>
        </w:rPr>
        <w:t>
      В случае осуществления выдачи микрокредита заемщику в целях рефинансирования ранее заключенного (заключенных) договора (договоров) о предоставлении микрокредита, банковского займа сумма задолженности по непогашенному микрокредиту (микрокредитам), банковскому займу (банковским займам), подлежащая рефинансированию, не учитывается в расчете ежемесячного платежа и в сумме просроченных платежей по непогашенному микрокредиту (микрокредитам), банковскому займу (банковским займам).</w:t>
      </w:r>
    </w:p>
    <w:bookmarkEnd w:id="240"/>
    <w:bookmarkStart w:name="z257" w:id="241"/>
    <w:p>
      <w:pPr>
        <w:spacing w:after="0"/>
        <w:ind w:left="0"/>
        <w:jc w:val="both"/>
      </w:pPr>
      <w:r>
        <w:rPr>
          <w:rFonts w:ascii="Times New Roman"/>
          <w:b w:val="false"/>
          <w:i w:val="false"/>
          <w:color w:val="000000"/>
          <w:sz w:val="28"/>
        </w:rPr>
        <w:t>
      В случае изменения условий открытой кредитной линии и (или) микрокредита заемщика, осуществляемого в целях реструктуризации ранее заключенного (заключенных) договора (договоров) о предоставлении микрокредита, влекущего увеличение размера периодических платежей по данному микрокредиту согласно графику погашения микрокредита и не предполагающего увеличение кредитного лимита открытой кредитной линии и (или) размера микрокредита, сумма просроченных платежей по непогашенным микрокредитам заемщика принимается равной нулю.</w:t>
      </w:r>
    </w:p>
    <w:bookmarkEnd w:id="241"/>
    <w:bookmarkStart w:name="z258" w:id="242"/>
    <w:p>
      <w:pPr>
        <w:spacing w:after="0"/>
        <w:ind w:left="0"/>
        <w:jc w:val="both"/>
      </w:pPr>
      <w:r>
        <w:rPr>
          <w:rFonts w:ascii="Times New Roman"/>
          <w:b w:val="false"/>
          <w:i w:val="false"/>
          <w:color w:val="000000"/>
          <w:sz w:val="28"/>
        </w:rPr>
        <w:t>
      Информация о периодическом платеже согласно графику погашения микрокредита, банковского займа, остатке основного долга, остатке вознаграждения по непогашенным микрокредитам, банковским займам, кредитном лимите, использованной части кредитного лимита, суммах просроченных платежей по непогашенным микрокредитам, банковским займам заемщика запрашивается микрофинансовой организацией в кредитном бюро.</w:t>
      </w:r>
    </w:p>
    <w:bookmarkEnd w:id="242"/>
    <w:bookmarkStart w:name="z259" w:id="243"/>
    <w:p>
      <w:pPr>
        <w:spacing w:after="0"/>
        <w:ind w:left="0"/>
        <w:jc w:val="both"/>
      </w:pPr>
      <w:r>
        <w:rPr>
          <w:rFonts w:ascii="Times New Roman"/>
          <w:b w:val="false"/>
          <w:i w:val="false"/>
          <w:color w:val="000000"/>
          <w:sz w:val="28"/>
        </w:rPr>
        <w:t>
      В расчет периодических платежей, остатка основного долга, остатка вознаграждения по непогашенным микрокредитам, банковским займам, ежемесячного платежа по кредитной карте, а также по платежной карте, оценки размера ежемесячного платежа по погашению использованной части кредитного лимита и суммы просроченных платежей по непогашенным микрокредитам, банковским займам заемщика включаются сведения, предоставляемые в кредитное бюро всеми поставщиками информации.</w:t>
      </w:r>
    </w:p>
    <w:bookmarkEnd w:id="243"/>
    <w:bookmarkStart w:name="z260" w:id="244"/>
    <w:p>
      <w:pPr>
        <w:spacing w:after="0"/>
        <w:ind w:left="0"/>
        <w:jc w:val="both"/>
      </w:pPr>
      <w:r>
        <w:rPr>
          <w:rFonts w:ascii="Times New Roman"/>
          <w:b w:val="false"/>
          <w:i w:val="false"/>
          <w:color w:val="000000"/>
          <w:sz w:val="28"/>
        </w:rPr>
        <w:t>
      Непогашенные микрокредиты заемщика включают микрокредиты, указанные в пункте 4 Правил, а также имеющиеся у заемщика банковские займы, непогашенные микрокредиты, не указанные в пункте 4 Правил.".</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Утратило силу постановлением Правления Агентства РК по регулированию и развитию финансового рынка от 19.08.2024 </w:t>
      </w:r>
      <w:r>
        <w:rPr>
          <w:rFonts w:ascii="Times New Roman"/>
          <w:b w:val="false"/>
          <w:i w:val="false"/>
          <w:color w:val="000000"/>
          <w:sz w:val="28"/>
        </w:rPr>
        <w:t>№ 64</w:t>
      </w:r>
      <w:r>
        <w:rPr>
          <w:rFonts w:ascii="Times New Roman"/>
          <w:b w:val="false"/>
          <w:i w:val="false"/>
          <w:color w:val="ff0000"/>
          <w:sz w:val="28"/>
        </w:rPr>
        <w:t xml:space="preserve"> (вводится в действие с 20.08.2024).</w:t>
      </w:r>
      <w:r>
        <w:br/>
      </w:r>
      <w:r>
        <w:rPr>
          <w:rFonts w:ascii="Times New Roman"/>
          <w:b w:val="false"/>
          <w:i w:val="false"/>
          <w:color w:val="000000"/>
          <w:sz w:val="28"/>
        </w:rPr>
        <w:t>
</w:t>
      </w:r>
    </w:p>
    <w:bookmarkStart w:name="z266" w:id="245"/>
    <w:p>
      <w:pPr>
        <w:spacing w:after="0"/>
        <w:ind w:left="0"/>
        <w:jc w:val="both"/>
      </w:pPr>
      <w:r>
        <w:rPr>
          <w:rFonts w:ascii="Times New Roman"/>
          <w:b w:val="false"/>
          <w:i w:val="false"/>
          <w:color w:val="000000"/>
          <w:sz w:val="28"/>
        </w:rPr>
        <w:t xml:space="preserve">
      8.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ноября 2019 года № 218 "Об утверждении Перечня комиссий и иных платежей, связанных с выдачей и обслуживанием банковского займа, выданного физическому лицу" (зарегистрировано в Реестре государственной регистрации нормативных правовых актов под № 19702) следующее изменение:</w:t>
      </w:r>
    </w:p>
    <w:bookmarkEnd w:id="245"/>
    <w:bookmarkStart w:name="z267" w:id="2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комиссий и иных платежей, связанных с выдачей и обслуживанием банковского займа, выданного физическому лицу:</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69" w:id="247"/>
    <w:p>
      <w:pPr>
        <w:spacing w:after="0"/>
        <w:ind w:left="0"/>
        <w:jc w:val="both"/>
      </w:pPr>
      <w:r>
        <w:rPr>
          <w:rFonts w:ascii="Times New Roman"/>
          <w:b w:val="false"/>
          <w:i w:val="false"/>
          <w:color w:val="000000"/>
          <w:sz w:val="28"/>
        </w:rPr>
        <w:t>
      "2. К комиссиям и иным платежам, связанным с выдачей и обслуживанием займа, выданного (выдаваемого) физическому лицу, относятся следующие комиссии и иные платежи:</w:t>
      </w:r>
    </w:p>
    <w:bookmarkEnd w:id="247"/>
    <w:bookmarkStart w:name="z270" w:id="248"/>
    <w:p>
      <w:pPr>
        <w:spacing w:after="0"/>
        <w:ind w:left="0"/>
        <w:jc w:val="both"/>
      </w:pPr>
      <w:r>
        <w:rPr>
          <w:rFonts w:ascii="Times New Roman"/>
          <w:b w:val="false"/>
          <w:i w:val="false"/>
          <w:color w:val="000000"/>
          <w:sz w:val="28"/>
        </w:rPr>
        <w:t>
      1) за рассмотрение заявления и документов на получение займа;</w:t>
      </w:r>
    </w:p>
    <w:bookmarkEnd w:id="248"/>
    <w:bookmarkStart w:name="z271" w:id="249"/>
    <w:p>
      <w:pPr>
        <w:spacing w:after="0"/>
        <w:ind w:left="0"/>
        <w:jc w:val="both"/>
      </w:pPr>
      <w:r>
        <w:rPr>
          <w:rFonts w:ascii="Times New Roman"/>
          <w:b w:val="false"/>
          <w:i w:val="false"/>
          <w:color w:val="000000"/>
          <w:sz w:val="28"/>
        </w:rPr>
        <w:t>
      2) за организацию займа;</w:t>
      </w:r>
    </w:p>
    <w:bookmarkEnd w:id="249"/>
    <w:bookmarkStart w:name="z272" w:id="250"/>
    <w:p>
      <w:pPr>
        <w:spacing w:after="0"/>
        <w:ind w:left="0"/>
        <w:jc w:val="both"/>
      </w:pPr>
      <w:r>
        <w:rPr>
          <w:rFonts w:ascii="Times New Roman"/>
          <w:b w:val="false"/>
          <w:i w:val="false"/>
          <w:color w:val="000000"/>
          <w:sz w:val="28"/>
        </w:rPr>
        <w:t>
      3) комиссии за изменение условий предоставленного займа:</w:t>
      </w:r>
    </w:p>
    <w:bookmarkEnd w:id="250"/>
    <w:bookmarkStart w:name="z273" w:id="251"/>
    <w:p>
      <w:pPr>
        <w:spacing w:after="0"/>
        <w:ind w:left="0"/>
        <w:jc w:val="both"/>
      </w:pPr>
      <w:r>
        <w:rPr>
          <w:rFonts w:ascii="Times New Roman"/>
          <w:b w:val="false"/>
          <w:i w:val="false"/>
          <w:color w:val="000000"/>
          <w:sz w:val="28"/>
        </w:rPr>
        <w:t>
      графика погашения;</w:t>
      </w:r>
    </w:p>
    <w:bookmarkEnd w:id="251"/>
    <w:bookmarkStart w:name="z274" w:id="252"/>
    <w:p>
      <w:pPr>
        <w:spacing w:after="0"/>
        <w:ind w:left="0"/>
        <w:jc w:val="both"/>
      </w:pPr>
      <w:r>
        <w:rPr>
          <w:rFonts w:ascii="Times New Roman"/>
          <w:b w:val="false"/>
          <w:i w:val="false"/>
          <w:color w:val="000000"/>
          <w:sz w:val="28"/>
        </w:rPr>
        <w:t>
      валюты займа;</w:t>
      </w:r>
    </w:p>
    <w:bookmarkEnd w:id="252"/>
    <w:bookmarkStart w:name="z275" w:id="253"/>
    <w:p>
      <w:pPr>
        <w:spacing w:after="0"/>
        <w:ind w:left="0"/>
        <w:jc w:val="both"/>
      </w:pPr>
      <w:r>
        <w:rPr>
          <w:rFonts w:ascii="Times New Roman"/>
          <w:b w:val="false"/>
          <w:i w:val="false"/>
          <w:color w:val="000000"/>
          <w:sz w:val="28"/>
        </w:rPr>
        <w:t>
      ставки вознаграждения;</w:t>
      </w:r>
    </w:p>
    <w:bookmarkEnd w:id="253"/>
    <w:bookmarkStart w:name="z276" w:id="254"/>
    <w:p>
      <w:pPr>
        <w:spacing w:after="0"/>
        <w:ind w:left="0"/>
        <w:jc w:val="both"/>
      </w:pPr>
      <w:r>
        <w:rPr>
          <w:rFonts w:ascii="Times New Roman"/>
          <w:b w:val="false"/>
          <w:i w:val="false"/>
          <w:color w:val="000000"/>
          <w:sz w:val="28"/>
        </w:rPr>
        <w:t>
      методов погашения займа;</w:t>
      </w:r>
    </w:p>
    <w:bookmarkEnd w:id="254"/>
    <w:bookmarkStart w:name="z277" w:id="255"/>
    <w:p>
      <w:pPr>
        <w:spacing w:after="0"/>
        <w:ind w:left="0"/>
        <w:jc w:val="both"/>
      </w:pPr>
      <w:r>
        <w:rPr>
          <w:rFonts w:ascii="Times New Roman"/>
          <w:b w:val="false"/>
          <w:i w:val="false"/>
          <w:color w:val="000000"/>
          <w:sz w:val="28"/>
        </w:rPr>
        <w:t>
      4) комиссии за рассмотрение вопросов по:</w:t>
      </w:r>
    </w:p>
    <w:bookmarkEnd w:id="255"/>
    <w:bookmarkStart w:name="z278" w:id="256"/>
    <w:p>
      <w:pPr>
        <w:spacing w:after="0"/>
        <w:ind w:left="0"/>
        <w:jc w:val="both"/>
      </w:pPr>
      <w:r>
        <w:rPr>
          <w:rFonts w:ascii="Times New Roman"/>
          <w:b w:val="false"/>
          <w:i w:val="false"/>
          <w:color w:val="000000"/>
          <w:sz w:val="28"/>
        </w:rPr>
        <w:t>
      изменению условий, связанных с заемщиком (созаемщиком), гарантом (поручителем) по инициативе заемщика (созаемщика), гаранта (поручителя);</w:t>
      </w:r>
    </w:p>
    <w:bookmarkEnd w:id="256"/>
    <w:bookmarkStart w:name="z279" w:id="257"/>
    <w:p>
      <w:pPr>
        <w:spacing w:after="0"/>
        <w:ind w:left="0"/>
        <w:jc w:val="both"/>
      </w:pPr>
      <w:r>
        <w:rPr>
          <w:rFonts w:ascii="Times New Roman"/>
          <w:b w:val="false"/>
          <w:i w:val="false"/>
          <w:color w:val="000000"/>
          <w:sz w:val="28"/>
        </w:rPr>
        <w:t>
      изменению условий обременения предмета залога по займу, а также при замене предмета залога;</w:t>
      </w:r>
    </w:p>
    <w:bookmarkEnd w:id="257"/>
    <w:bookmarkStart w:name="z280" w:id="258"/>
    <w:p>
      <w:pPr>
        <w:spacing w:after="0"/>
        <w:ind w:left="0"/>
        <w:jc w:val="both"/>
      </w:pPr>
      <w:r>
        <w:rPr>
          <w:rFonts w:ascii="Times New Roman"/>
          <w:b w:val="false"/>
          <w:i w:val="false"/>
          <w:color w:val="000000"/>
          <w:sz w:val="28"/>
        </w:rPr>
        <w:t>
      замене залогодателя;</w:t>
      </w:r>
    </w:p>
    <w:bookmarkEnd w:id="258"/>
    <w:bookmarkStart w:name="z281" w:id="259"/>
    <w:p>
      <w:pPr>
        <w:spacing w:after="0"/>
        <w:ind w:left="0"/>
        <w:jc w:val="both"/>
      </w:pPr>
      <w:r>
        <w:rPr>
          <w:rFonts w:ascii="Times New Roman"/>
          <w:b w:val="false"/>
          <w:i w:val="false"/>
          <w:color w:val="000000"/>
          <w:sz w:val="28"/>
        </w:rPr>
        <w:t>
      выдаче по заявлению клиента правоустанавливающих документов на предмет залога, содержащихся в кредитном досье клиента;</w:t>
      </w:r>
    </w:p>
    <w:bookmarkEnd w:id="259"/>
    <w:bookmarkStart w:name="z282" w:id="260"/>
    <w:p>
      <w:pPr>
        <w:spacing w:after="0"/>
        <w:ind w:left="0"/>
        <w:jc w:val="both"/>
      </w:pPr>
      <w:r>
        <w:rPr>
          <w:rFonts w:ascii="Times New Roman"/>
          <w:b w:val="false"/>
          <w:i w:val="false"/>
          <w:color w:val="000000"/>
          <w:sz w:val="28"/>
        </w:rPr>
        <w:t>
      выдаче по заявлению клиента справки о согласии на регистрацию (снятие с регистрации) по месту жительства физического лица, на узаконение перепланировок, построек, пристроек, произведенных на территории залогового обеспечения;</w:t>
      </w:r>
    </w:p>
    <w:bookmarkEnd w:id="260"/>
    <w:bookmarkStart w:name="z283" w:id="261"/>
    <w:p>
      <w:pPr>
        <w:spacing w:after="0"/>
        <w:ind w:left="0"/>
        <w:jc w:val="both"/>
      </w:pPr>
      <w:r>
        <w:rPr>
          <w:rFonts w:ascii="Times New Roman"/>
          <w:b w:val="false"/>
          <w:i w:val="false"/>
          <w:color w:val="000000"/>
          <w:sz w:val="28"/>
        </w:rPr>
        <w:t>
      оказанию услуг по оформлению права собственности и (или) права залога на имущество, введенное в эксплуатацию при смене залогодателя;</w:t>
      </w:r>
    </w:p>
    <w:bookmarkEnd w:id="261"/>
    <w:bookmarkStart w:name="z284" w:id="262"/>
    <w:p>
      <w:pPr>
        <w:spacing w:after="0"/>
        <w:ind w:left="0"/>
        <w:jc w:val="both"/>
      </w:pPr>
      <w:r>
        <w:rPr>
          <w:rFonts w:ascii="Times New Roman"/>
          <w:b w:val="false"/>
          <w:i w:val="false"/>
          <w:color w:val="000000"/>
          <w:sz w:val="28"/>
        </w:rPr>
        <w:t>
      оказанию услуг по изменению целевого назначения недвижимого имущества, разделению земельных участков на доли;</w:t>
      </w:r>
    </w:p>
    <w:bookmarkEnd w:id="262"/>
    <w:bookmarkStart w:name="z285" w:id="263"/>
    <w:p>
      <w:pPr>
        <w:spacing w:after="0"/>
        <w:ind w:left="0"/>
        <w:jc w:val="both"/>
      </w:pPr>
      <w:r>
        <w:rPr>
          <w:rFonts w:ascii="Times New Roman"/>
          <w:b w:val="false"/>
          <w:i w:val="false"/>
          <w:color w:val="000000"/>
          <w:sz w:val="28"/>
        </w:rPr>
        <w:t>
      выдаче по заявлению клиента справки о разрешении на замену регистрационного номера транспортного средства, являющегося залоговым обеспечением, на переоформление свидетельства о регистрации транспортного средства, на восстановление утерянных документов по транспортному средству;</w:t>
      </w:r>
    </w:p>
    <w:bookmarkEnd w:id="263"/>
    <w:bookmarkStart w:name="z286" w:id="264"/>
    <w:p>
      <w:pPr>
        <w:spacing w:after="0"/>
        <w:ind w:left="0"/>
        <w:jc w:val="both"/>
      </w:pPr>
      <w:r>
        <w:rPr>
          <w:rFonts w:ascii="Times New Roman"/>
          <w:b w:val="false"/>
          <w:i w:val="false"/>
          <w:color w:val="000000"/>
          <w:sz w:val="28"/>
        </w:rPr>
        <w:t>
      5) платежи клиента в пользу страховой организации в рамках договоров страхования (перестрахования), связанные с получением займа, обслуживанием займа, за исключением платежей клиента в пользу страховой организации при страховании предмета залога по договору залога, обеспечивающего обязательства клиента по договору банковского займа, и находящегося в пользовании залогодателя;</w:t>
      </w:r>
    </w:p>
    <w:bookmarkEnd w:id="264"/>
    <w:bookmarkStart w:name="z287" w:id="265"/>
    <w:p>
      <w:pPr>
        <w:spacing w:after="0"/>
        <w:ind w:left="0"/>
        <w:jc w:val="both"/>
      </w:pPr>
      <w:r>
        <w:rPr>
          <w:rFonts w:ascii="Times New Roman"/>
          <w:b w:val="false"/>
          <w:i w:val="false"/>
          <w:color w:val="000000"/>
          <w:sz w:val="28"/>
        </w:rPr>
        <w:t>
      6) платежи клиента гаранту (поручителю) за получение гарантии (поручительства), оценщику за оценку передаваемого в залог имущества;</w:t>
      </w:r>
    </w:p>
    <w:bookmarkEnd w:id="265"/>
    <w:bookmarkStart w:name="z288" w:id="266"/>
    <w:p>
      <w:pPr>
        <w:spacing w:after="0"/>
        <w:ind w:left="0"/>
        <w:jc w:val="both"/>
      </w:pPr>
      <w:r>
        <w:rPr>
          <w:rFonts w:ascii="Times New Roman"/>
          <w:b w:val="false"/>
          <w:i w:val="false"/>
          <w:color w:val="000000"/>
          <w:sz w:val="28"/>
        </w:rPr>
        <w:t xml:space="preserve">
      7) платежи клиента в пользу организаций (посредников), оказывающих услуги банку второго уровня, филиалу банка-нерезидента Республики Казахстан, организации, осуществляющей отдельные виды банковских операций (далее - банк) по привлечению клиентов, осуществлению проверки документов, предоставляемых клиентами, на соответствие условиям выдачи займа, передаче документов клиентов банку, приему платежей и переводов от клиентов банка в счет погашения займов; </w:t>
      </w:r>
    </w:p>
    <w:bookmarkEnd w:id="266"/>
    <w:bookmarkStart w:name="z289" w:id="267"/>
    <w:p>
      <w:pPr>
        <w:spacing w:after="0"/>
        <w:ind w:left="0"/>
        <w:jc w:val="both"/>
      </w:pPr>
      <w:r>
        <w:rPr>
          <w:rFonts w:ascii="Times New Roman"/>
          <w:b w:val="false"/>
          <w:i w:val="false"/>
          <w:color w:val="000000"/>
          <w:sz w:val="28"/>
        </w:rPr>
        <w:t>
      7-1) комиссии и платежи клиента в пользу банка и (или) иных организаций в рамках договоров банковского счета и (или) договоров банковского обслуживания, договоров страхования (перестрахования), связанные с получением займа, обслуживанием займа, не связанные с подпунктами 5), 6) и 7) настоящего пункта;</w:t>
      </w:r>
    </w:p>
    <w:bookmarkEnd w:id="267"/>
    <w:bookmarkStart w:name="z290" w:id="268"/>
    <w:p>
      <w:pPr>
        <w:spacing w:after="0"/>
        <w:ind w:left="0"/>
        <w:jc w:val="both"/>
      </w:pPr>
      <w:r>
        <w:rPr>
          <w:rFonts w:ascii="Times New Roman"/>
          <w:b w:val="false"/>
          <w:i w:val="false"/>
          <w:color w:val="000000"/>
          <w:sz w:val="28"/>
        </w:rPr>
        <w:t>
      8) за выдачу по заявлению клиента справки о ссудной задолженности по займу;</w:t>
      </w:r>
    </w:p>
    <w:bookmarkEnd w:id="268"/>
    <w:bookmarkStart w:name="z291" w:id="269"/>
    <w:p>
      <w:pPr>
        <w:spacing w:after="0"/>
        <w:ind w:left="0"/>
        <w:jc w:val="both"/>
      </w:pPr>
      <w:r>
        <w:rPr>
          <w:rFonts w:ascii="Times New Roman"/>
          <w:b w:val="false"/>
          <w:i w:val="false"/>
          <w:color w:val="000000"/>
          <w:sz w:val="28"/>
        </w:rPr>
        <w:t>
      9) за частичное (полное) досрочное погашение займа.".</w:t>
      </w:r>
    </w:p>
    <w:bookmarkEnd w:id="269"/>
    <w:bookmarkStart w:name="z292" w:id="270"/>
    <w:p>
      <w:pPr>
        <w:spacing w:after="0"/>
        <w:ind w:left="0"/>
        <w:jc w:val="both"/>
      </w:pPr>
      <w:r>
        <w:rPr>
          <w:rFonts w:ascii="Times New Roman"/>
          <w:b w:val="false"/>
          <w:i w:val="false"/>
          <w:color w:val="000000"/>
          <w:sz w:val="28"/>
        </w:rPr>
        <w:t xml:space="preserve">
      9.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ноября 2019 года № 226 "Об утверждении Правил организации деятельности ломбардов, включая вопросы хранения вещей в ломбарде, установления требований по обеспечению безопасности и технической укрепленности помещений ломбардов, мер по противодействию обороту в ломбардах незаконно добытых вещей" (зарегистрировано в Реестре государственной регистрации нормативных правовых актов под № 19709) следующее изменение:</w:t>
      </w:r>
    </w:p>
    <w:bookmarkEnd w:id="270"/>
    <w:bookmarkStart w:name="z293" w:id="2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деятельности ломбардов, включая вопросы хранения вещей в ломбарде, установления требований по обеспечению безопасности и технической укрепленности помещений ломбардов, мер по противодействию обороту в ломбардах незаконно добытых вещей, утвержденных указанным постановлением:</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95" w:id="272"/>
    <w:p>
      <w:pPr>
        <w:spacing w:after="0"/>
        <w:ind w:left="0"/>
        <w:jc w:val="both"/>
      </w:pPr>
      <w:r>
        <w:rPr>
          <w:rFonts w:ascii="Times New Roman"/>
          <w:b w:val="false"/>
          <w:i w:val="false"/>
          <w:color w:val="000000"/>
          <w:sz w:val="28"/>
        </w:rPr>
        <w:t>
      "3. Ломбард:</w:t>
      </w:r>
    </w:p>
    <w:bookmarkEnd w:id="272"/>
    <w:bookmarkStart w:name="z296" w:id="273"/>
    <w:p>
      <w:pPr>
        <w:spacing w:after="0"/>
        <w:ind w:left="0"/>
        <w:jc w:val="both"/>
      </w:pPr>
      <w:r>
        <w:rPr>
          <w:rFonts w:ascii="Times New Roman"/>
          <w:b w:val="false"/>
          <w:i w:val="false"/>
          <w:color w:val="000000"/>
          <w:sz w:val="28"/>
        </w:rPr>
        <w:t>
      1) осуществляет деятельность, предусмотренную Законом;</w:t>
      </w:r>
    </w:p>
    <w:bookmarkEnd w:id="273"/>
    <w:bookmarkStart w:name="z297" w:id="274"/>
    <w:p>
      <w:pPr>
        <w:spacing w:after="0"/>
        <w:ind w:left="0"/>
        <w:jc w:val="both"/>
      </w:pPr>
      <w:r>
        <w:rPr>
          <w:rFonts w:ascii="Times New Roman"/>
          <w:b w:val="false"/>
          <w:i w:val="false"/>
          <w:color w:val="000000"/>
          <w:sz w:val="28"/>
        </w:rPr>
        <w:t>
      2) заключает договоры о предоставлении микрокредита и залоге вещей в ломбарде путем выдачи залогового билета и получения согласия заемщика на:</w:t>
      </w:r>
    </w:p>
    <w:bookmarkEnd w:id="274"/>
    <w:bookmarkStart w:name="z298" w:id="275"/>
    <w:p>
      <w:pPr>
        <w:spacing w:after="0"/>
        <w:ind w:left="0"/>
        <w:jc w:val="both"/>
      </w:pPr>
      <w:r>
        <w:rPr>
          <w:rFonts w:ascii="Times New Roman"/>
          <w:b w:val="false"/>
          <w:i w:val="false"/>
          <w:color w:val="000000"/>
          <w:sz w:val="28"/>
        </w:rPr>
        <w:t>
      предоставление информации о нем в кредитное бюро (за исключением кредитного бюро с государственным участием) и в органы внутренних дел;</w:t>
      </w:r>
    </w:p>
    <w:bookmarkEnd w:id="275"/>
    <w:bookmarkStart w:name="z299" w:id="276"/>
    <w:p>
      <w:pPr>
        <w:spacing w:after="0"/>
        <w:ind w:left="0"/>
        <w:jc w:val="both"/>
      </w:pPr>
      <w:r>
        <w:rPr>
          <w:rFonts w:ascii="Times New Roman"/>
          <w:b w:val="false"/>
          <w:i w:val="false"/>
          <w:color w:val="000000"/>
          <w:sz w:val="28"/>
        </w:rPr>
        <w:t>
      выдачу кредитного отчета получателю кредитного отчета и органам внутренних дел;</w:t>
      </w:r>
    </w:p>
    <w:bookmarkEnd w:id="276"/>
    <w:bookmarkStart w:name="z300" w:id="277"/>
    <w:p>
      <w:pPr>
        <w:spacing w:after="0"/>
        <w:ind w:left="0"/>
        <w:jc w:val="both"/>
      </w:pPr>
      <w:r>
        <w:rPr>
          <w:rFonts w:ascii="Times New Roman"/>
          <w:b w:val="false"/>
          <w:i w:val="false"/>
          <w:color w:val="000000"/>
          <w:sz w:val="28"/>
        </w:rPr>
        <w:t>
      3) создает на территории ломбарда условия для хранения вещей, обеспечивающие их сохранность и исключающие доступ к ним посторонних лиц;</w:t>
      </w:r>
    </w:p>
    <w:bookmarkEnd w:id="277"/>
    <w:bookmarkStart w:name="z301" w:id="278"/>
    <w:p>
      <w:pPr>
        <w:spacing w:after="0"/>
        <w:ind w:left="0"/>
        <w:jc w:val="both"/>
      </w:pPr>
      <w:r>
        <w:rPr>
          <w:rFonts w:ascii="Times New Roman"/>
          <w:b w:val="false"/>
          <w:i w:val="false"/>
          <w:color w:val="000000"/>
          <w:sz w:val="28"/>
        </w:rPr>
        <w:t>
      4) хранит предмет залога не менее 30 (тридцати) календарных дней после дня истечения срока погашения микрокредита;</w:t>
      </w:r>
    </w:p>
    <w:bookmarkEnd w:id="278"/>
    <w:bookmarkStart w:name="z302" w:id="279"/>
    <w:p>
      <w:pPr>
        <w:spacing w:after="0"/>
        <w:ind w:left="0"/>
        <w:jc w:val="both"/>
      </w:pPr>
      <w:r>
        <w:rPr>
          <w:rFonts w:ascii="Times New Roman"/>
          <w:b w:val="false"/>
          <w:i w:val="false"/>
          <w:color w:val="000000"/>
          <w:sz w:val="28"/>
        </w:rPr>
        <w:t>
      5) хранит невостребованную вещь в течение трех месяцев после истечения срока именной сохранной квитанции;</w:t>
      </w:r>
    </w:p>
    <w:bookmarkEnd w:id="279"/>
    <w:bookmarkStart w:name="z303" w:id="280"/>
    <w:p>
      <w:pPr>
        <w:spacing w:after="0"/>
        <w:ind w:left="0"/>
        <w:jc w:val="both"/>
      </w:pPr>
      <w:r>
        <w:rPr>
          <w:rFonts w:ascii="Times New Roman"/>
          <w:b w:val="false"/>
          <w:i w:val="false"/>
          <w:color w:val="000000"/>
          <w:sz w:val="28"/>
        </w:rPr>
        <w:t>
      6) немедленно сообщает заемщику о возникновении угрозы утраты либо повреждения предмета залога;</w:t>
      </w:r>
    </w:p>
    <w:bookmarkEnd w:id="280"/>
    <w:bookmarkStart w:name="z304" w:id="281"/>
    <w:p>
      <w:pPr>
        <w:spacing w:after="0"/>
        <w:ind w:left="0"/>
        <w:jc w:val="both"/>
      </w:pPr>
      <w:r>
        <w:rPr>
          <w:rFonts w:ascii="Times New Roman"/>
          <w:b w:val="false"/>
          <w:i w:val="false"/>
          <w:color w:val="000000"/>
          <w:sz w:val="28"/>
        </w:rPr>
        <w:t>
      7) немедленно возвращает предмет залога в соответствии с залоговым билетом после выполнения заемщиком своих обязательств перед ломбардом.".</w:t>
      </w:r>
    </w:p>
    <w:bookmarkEnd w:id="281"/>
    <w:bookmarkStart w:name="z305" w:id="282"/>
    <w:p>
      <w:pPr>
        <w:spacing w:after="0"/>
        <w:ind w:left="0"/>
        <w:jc w:val="both"/>
      </w:pPr>
      <w:r>
        <w:rPr>
          <w:rFonts w:ascii="Times New Roman"/>
          <w:b w:val="false"/>
          <w:i w:val="false"/>
          <w:color w:val="000000"/>
          <w:sz w:val="28"/>
        </w:rPr>
        <w:t xml:space="preserve">
      10.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(зарегистрировано в Реестре государственной регистрации нормативных правовых актов под № 20095) следующее изменение:</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307" w:id="283"/>
    <w:p>
      <w:pPr>
        <w:spacing w:after="0"/>
        <w:ind w:left="0"/>
        <w:jc w:val="both"/>
      </w:pPr>
      <w:r>
        <w:rPr>
          <w:rFonts w:ascii="Times New Roman"/>
          <w:b w:val="false"/>
          <w:i w:val="false"/>
          <w:color w:val="000000"/>
          <w:sz w:val="28"/>
        </w:rPr>
        <w:t xml:space="preserve">
      "В соответствии с частью первой пункта 5 </w:t>
      </w:r>
      <w:r>
        <w:rPr>
          <w:rFonts w:ascii="Times New Roman"/>
          <w:b w:val="false"/>
          <w:i w:val="false"/>
          <w:color w:val="000000"/>
          <w:sz w:val="28"/>
        </w:rPr>
        <w:t>статьи 17</w:t>
      </w:r>
      <w:r>
        <w:rPr>
          <w:rFonts w:ascii="Times New Roman"/>
          <w:b w:val="false"/>
          <w:i w:val="false"/>
          <w:color w:val="000000"/>
          <w:sz w:val="28"/>
        </w:rPr>
        <w:t xml:space="preserve">, абзацем шестым части первой пункта 9 </w:t>
      </w:r>
      <w:r>
        <w:rPr>
          <w:rFonts w:ascii="Times New Roman"/>
          <w:b w:val="false"/>
          <w:i w:val="false"/>
          <w:color w:val="000000"/>
          <w:sz w:val="28"/>
        </w:rPr>
        <w:t>статьи 17-1</w:t>
      </w:r>
      <w:r>
        <w:rPr>
          <w:rFonts w:ascii="Times New Roman"/>
          <w:b w:val="false"/>
          <w:i w:val="false"/>
          <w:color w:val="000000"/>
          <w:sz w:val="28"/>
        </w:rPr>
        <w:t xml:space="preserve"> и пунктом 5 </w:t>
      </w:r>
      <w:r>
        <w:rPr>
          <w:rFonts w:ascii="Times New Roman"/>
          <w:b w:val="false"/>
          <w:i w:val="false"/>
          <w:color w:val="000000"/>
          <w:sz w:val="28"/>
        </w:rPr>
        <w:t>статьи 34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частью первой пункта 4 </w:t>
      </w:r>
      <w:r>
        <w:rPr>
          <w:rFonts w:ascii="Times New Roman"/>
          <w:b w:val="false"/>
          <w:i w:val="false"/>
          <w:color w:val="000000"/>
          <w:sz w:val="28"/>
        </w:rPr>
        <w:t>статьи 21</w:t>
      </w:r>
      <w:r>
        <w:rPr>
          <w:rFonts w:ascii="Times New Roman"/>
          <w:b w:val="false"/>
          <w:i w:val="false"/>
          <w:color w:val="000000"/>
          <w:sz w:val="28"/>
        </w:rPr>
        <w:t xml:space="preserve"> и подпунктом 5) пункта 1 </w:t>
      </w:r>
      <w:r>
        <w:rPr>
          <w:rFonts w:ascii="Times New Roman"/>
          <w:b w:val="false"/>
          <w:i w:val="false"/>
          <w:color w:val="000000"/>
          <w:sz w:val="28"/>
        </w:rPr>
        <w:t>статьи 26-1</w:t>
      </w:r>
      <w:r>
        <w:rPr>
          <w:rFonts w:ascii="Times New Roman"/>
          <w:b w:val="false"/>
          <w:i w:val="false"/>
          <w:color w:val="000000"/>
          <w:sz w:val="28"/>
        </w:rPr>
        <w:t xml:space="preserve"> Закона Республики Казахстан "О страховой деятельности", частью первой пункта 2 </w:t>
      </w:r>
      <w:r>
        <w:rPr>
          <w:rFonts w:ascii="Times New Roman"/>
          <w:b w:val="false"/>
          <w:i w:val="false"/>
          <w:color w:val="000000"/>
          <w:sz w:val="28"/>
        </w:rPr>
        <w:t>статьи 47</w:t>
      </w:r>
      <w:r>
        <w:rPr>
          <w:rFonts w:ascii="Times New Roman"/>
          <w:b w:val="false"/>
          <w:i w:val="false"/>
          <w:color w:val="000000"/>
          <w:sz w:val="28"/>
        </w:rPr>
        <w:t xml:space="preserve"> и подпунктом 5) пункта 1 </w:t>
      </w:r>
      <w:r>
        <w:rPr>
          <w:rFonts w:ascii="Times New Roman"/>
          <w:b w:val="false"/>
          <w:i w:val="false"/>
          <w:color w:val="000000"/>
          <w:sz w:val="28"/>
        </w:rPr>
        <w:t>статьи 72-2</w:t>
      </w:r>
      <w:r>
        <w:rPr>
          <w:rFonts w:ascii="Times New Roman"/>
          <w:b w:val="false"/>
          <w:i w:val="false"/>
          <w:color w:val="000000"/>
          <w:sz w:val="28"/>
        </w:rPr>
        <w:t xml:space="preserve"> Закона Республики Казахстан "О рынке ценных бумаг", пунктом 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"Об инвестиционных и венчурных фондах", подпунктом 2) пункта 6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микрофинансовой деятельности" Правление Агентства Республики Казахстан по регулированию и развитию финансового рынка </w:t>
      </w:r>
      <w:r>
        <w:rPr>
          <w:rFonts w:ascii="Times New Roman"/>
          <w:b/>
          <w:i w:val="false"/>
          <w:color w:val="000000"/>
          <w:sz w:val="28"/>
        </w:rPr>
        <w:t>ПОСТАНОВЛЯЕТ</w:t>
      </w:r>
      <w:r>
        <w:rPr>
          <w:rFonts w:ascii="Times New Roman"/>
          <w:b w:val="false"/>
          <w:i w:val="false"/>
          <w:color w:val="000000"/>
          <w:sz w:val="28"/>
        </w:rPr>
        <w:t>:".</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кредитных бюро</w:t>
            </w:r>
            <w:r>
              <w:br/>
            </w:r>
            <w:r>
              <w:rPr>
                <w:rFonts w:ascii="Times New Roman"/>
                <w:b w:val="false"/>
                <w:i w:val="false"/>
                <w:color w:val="000000"/>
                <w:sz w:val="20"/>
              </w:rPr>
              <w:t>и регулирования банковской</w:t>
            </w:r>
            <w:r>
              <w:br/>
            </w:r>
            <w:r>
              <w:rPr>
                <w:rFonts w:ascii="Times New Roman"/>
                <w:b w:val="false"/>
                <w:i w:val="false"/>
                <w:color w:val="000000"/>
                <w:sz w:val="20"/>
              </w:rPr>
              <w:t>и микрофинансовой деятельности,</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размеру капитала банка</w:t>
            </w:r>
          </w:p>
        </w:tc>
      </w:tr>
    </w:tbl>
    <w:bookmarkStart w:name="z310" w:id="284"/>
    <w:p>
      <w:pPr>
        <w:spacing w:after="0"/>
        <w:ind w:left="0"/>
        <w:jc w:val="left"/>
      </w:pPr>
      <w:r>
        <w:rPr>
          <w:rFonts w:ascii="Times New Roman"/>
          <w:b/>
          <w:i w:val="false"/>
          <w:color w:val="000000"/>
        </w:rPr>
        <w:t xml:space="preserve"> Таблица активов банка, взвешенных по степени кредитного риска вложений</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с суверенным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с долговым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акционерному обществу "Фонд национального благосостояния "Самрук-Қазына"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иные требования к Национальному Банку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(Стандард энд Пурс) или рейтингом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по налогам и другим платежам в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местными исполнительными органами городов Нур-Султана, Алматы и Шымкента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 обществом "Банк Развития Казахстана" в соответствии с законодательством Республики Казахстан о рынке ценных бумаг, акционерными обществами "Фонд национального благосостояния "Самрук-Қазына", "Национальный управляющий холдинг "Байтерек", "Фонд проблемных кредитов", а также ценные бумаги, выпущенные Евразийским Банком Развития и номинированные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юридическим лицом, осуществляющим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І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исполнительным органам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за исключением дебиторской задолженности, отнесенной к І группе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выпущенные местными исполнительными органами Республики Казахстан, за исключением государственных ценных бумаг, выпущенных местными исполнительными органами городов Нур-Султана, Алматы и Шымкента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"ААА" до "АА-" агентства Standard &amp; Poor's (Стандард энд Пурс) или рейтинг аналогичного уровня одного из других рейтинговых агентств или рейтинговую оценку от "kzAAA" до "kzAA-"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во II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76, 78 и 79 настоящей таблицы), соответствующие следующему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а также вознаграждения по ним, соответствующие условиям для выкупа, установленным юридическим лицом, осуществляющим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ипотечным жилищным займам, переуступленным юридическому лицу, осуществляющему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76, 78 и 79 настоящей таблицы), соответствующие следующему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 (за исключением займов выданных физическим лицам, указанных в строках 76, 78 и 79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75, 76, 77, 78 и 79 настоящей таблицы, а также беззалоговых потребительских займов, выданных физическим лицам)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75, 76, 77, 78 и 79 настоящей таблицы, а также беззалоговых потребительских займов, выданных физическим лицам),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75, 76, 77, 78 и 79 настоящей таблицы, а также беззалоговых потребительских займов, выданных физическим лицам),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5"/>
          <w:p>
            <w:pPr>
              <w:spacing w:after="20"/>
              <w:ind w:left="20"/>
              <w:jc w:val="both"/>
            </w:pPr>
            <w:r>
              <w:rPr>
                <w:rFonts w:ascii="Times New Roman"/>
                <w:b w:val="false"/>
                <w:i w:val="false"/>
                <w:color w:val="000000"/>
                <w:sz w:val="20"/>
              </w:rPr>
              <w:t>
Займы, предоставленные субъектам, отнесенным к малому или среднему предпринимательству согласно Предпринимательскому кодексу Республики Казахстан, соответствующие следующим критериям: 1) в период с 1 января 2022 года по 30 июня 2022 года включительно - сумма займа не превышает 0,2 (ноль целых две десятых) процента от собственного капитала;</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с 1 июля 2022 года - сумма займа не превышает 0,02 (ноль целых две сотых) процента от собственного капитала;</w:t>
            </w:r>
          </w:p>
          <w:p>
            <w:pPr>
              <w:spacing w:after="20"/>
              <w:ind w:left="20"/>
              <w:jc w:val="both"/>
            </w:pPr>
            <w:r>
              <w:rPr>
                <w:rFonts w:ascii="Times New Roman"/>
                <w:b w:val="false"/>
                <w:i w:val="false"/>
                <w:color w:val="000000"/>
                <w:sz w:val="20"/>
              </w:rPr>
              <w:t>
2) валюта займа -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6"/>
          <w:p>
            <w:pPr>
              <w:spacing w:after="20"/>
              <w:ind w:left="20"/>
              <w:jc w:val="both"/>
            </w:pPr>
            <w:r>
              <w:rPr>
                <w:rFonts w:ascii="Times New Roman"/>
                <w:b w:val="false"/>
                <w:i w:val="false"/>
                <w:color w:val="000000"/>
                <w:sz w:val="20"/>
              </w:rPr>
              <w:t>
с 1 января 2022 года по 30 июня 2022 года включительно – 50</w:t>
            </w:r>
          </w:p>
          <w:bookmarkEnd w:id="286"/>
          <w:p>
            <w:pPr>
              <w:spacing w:after="20"/>
              <w:ind w:left="20"/>
              <w:jc w:val="both"/>
            </w:pPr>
            <w:r>
              <w:rPr>
                <w:rFonts w:ascii="Times New Roman"/>
                <w:b w:val="false"/>
                <w:i w:val="false"/>
                <w:color w:val="000000"/>
                <w:sz w:val="20"/>
              </w:rPr>
              <w:t>
с 1 июля 2022 года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юридическим лицам в тенге в рамках синдицированного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июля 2021 года по 31 декабря 2021 года включительно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не ниже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87"/>
          <w:p>
            <w:pPr>
              <w:spacing w:after="20"/>
              <w:ind w:left="20"/>
              <w:jc w:val="both"/>
            </w:pPr>
            <w:r>
              <w:rPr>
                <w:rFonts w:ascii="Times New Roman"/>
                <w:b w:val="false"/>
                <w:i w:val="false"/>
                <w:color w:val="000000"/>
                <w:sz w:val="20"/>
              </w:rPr>
              <w:t xml:space="preserve">
Ценные бумаги, выпущенные субъектами, отнесенными к малому или среднему предпринимательству согласно </w:t>
            </w:r>
            <w:r>
              <w:rPr>
                <w:rFonts w:ascii="Times New Roman"/>
                <w:b w:val="false"/>
                <w:i w:val="false"/>
                <w:color w:val="000000"/>
                <w:sz w:val="20"/>
              </w:rPr>
              <w:t>Предпринимательскому</w:t>
            </w:r>
            <w:r>
              <w:rPr>
                <w:rFonts w:ascii="Times New Roman"/>
                <w:b w:val="false"/>
                <w:i w:val="false"/>
                <w:color w:val="000000"/>
                <w:sz w:val="20"/>
              </w:rPr>
              <w:t xml:space="preserve"> кодексу Республики Казахстан, включенные в сектор "Долговые ценные бумаги" площадки "Основная" либо "Альтернативная" официального списка акционерного общества "Казахстанская фондовая биржа",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ценных бумаг, и соответствующие следующим критериям:</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1) объем инвестиций в один выпуск ценных бумаг эмитента не превышает 0,02 (ноль целых две сотых) процента от собственного капитала;</w:t>
            </w:r>
          </w:p>
          <w:p>
            <w:pPr>
              <w:spacing w:after="20"/>
              <w:ind w:left="20"/>
              <w:jc w:val="both"/>
            </w:pPr>
            <w:r>
              <w:rPr>
                <w:rFonts w:ascii="Times New Roman"/>
                <w:b w:val="false"/>
                <w:i w:val="false"/>
                <w:color w:val="000000"/>
                <w:sz w:val="20"/>
              </w:rPr>
              <w:t>
2) валюта выпуска ценных бумаг –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 до "А-" агентства Standard &amp; Poor's (Стандард энд Пурс) или рейтинг аналогичного уровня одного из других рейтинговых агентств или рейтинговую оценку от "kzA+" до "kzA-"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III группу риска (за исключением начисленных вознаграждений по активам, указанных в строках 49 и 50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долговой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организациям-резидентам Республики Казахстан, имеющим долговой рейтинг ниже "А-" агентства Standard &amp; Poor's (Стандард энд Пурс) или рейтинг аналогичного уровня одного из других рейтинговых агентств, организациям-резидентам Республики Казахстан, не имеющим соответствующей рейтинговой оценки, и организациям-нерезидентам, имеющим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организациям-резидентам Республики Казахстан, имеющим долговой рейтинг ниже "А-" агентства Standard &amp; Poor's (Стандард энд Пурс) или рейтинг аналогичного уровня одного из других рейтинговых агентств, организациям-резидентам Республики Казахстан, не имеющим соответствующей рейтинговой оценки, и организациям-нерезидентам Республики Казахстан, имеющим долговой рейтинг от "ВВВ+" до "ВВ-" агентства Standard &amp; Poor's (Стандард энд Пурс)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физическим лицам до 1 января 2016 года, в том числе потребительские займы, за исключением отнесенных к III группе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физическим лицам, в том числе потребительские займы,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88"/>
          <w:p>
            <w:pPr>
              <w:spacing w:after="20"/>
              <w:ind w:left="20"/>
              <w:jc w:val="both"/>
            </w:pPr>
            <w:r>
              <w:rPr>
                <w:rFonts w:ascii="Times New Roman"/>
                <w:b w:val="false"/>
                <w:i w:val="false"/>
                <w:color w:val="000000"/>
                <w:sz w:val="20"/>
              </w:rPr>
              <w:t>
Необеспеченные займы, выданные физическим лицам с 1 января 2016 года по 31 декабря 2019 года, в том числе потребительские займы, соответствующие одному из следующих критериев, рассчитываемых банком:</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с 1 января 2017 года по 31 декабря 2019 года ежемесячно при мониторинге займов: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уровень коэффициента долговой нагрузки заемщика, рассчитанного в соответствии с главой 9 Нормативных значений и методик расчетов пруденциальных нормативов и иных обязательных к соблюдению норм и лимитов, размера капитала банка, установленных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13 сентября 2017 года № 170 (зарегистрирован в Реестре государственной регистрации нормативных правовых актов под № 15886),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 превышает 0,35;</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p>
          <w:p>
            <w:pPr>
              <w:spacing w:after="20"/>
              <w:ind w:left="20"/>
              <w:jc w:val="both"/>
            </w:pPr>
            <w:r>
              <w:rPr>
                <w:rFonts w:ascii="Times New Roman"/>
                <w:b w:val="false"/>
                <w:i w:val="false"/>
                <w:color w:val="000000"/>
                <w:sz w:val="20"/>
              </w:rPr>
              <w:t>
3) при ежемесячном мониторинге займов отсутствует информация для расчета, указанная в подпункте 1) или 2) настоящей строки. В случае отсутствия у банка информации, предусмотренной в одном из вышеуказанных подпунктов настоящей строки, займы, выданные физическим лицам, признаются необеспеченными и взвешиваются по степени кредитного риска, согласно настоящей строке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выданные физическим лицам с 1 января 2016 года, в том числе потребительские займы (за исключением ипотечных жилищных займов, займов физическим лицам, указанных в строке 78 настоящей таблицы и беззалоговых потребительских займов, указанных в приложении 5-1 к Нормативам)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Республики Казахстан,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организациях-резидентах Республики Казахстан, не имеющих соответствующей рейтинговой оценки, и организациях-нерезидентах Республики Казахстан,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Республики Казахстан,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организаций-резидентов Республики Казахстан, не имеющих соответствующей рейтинговой оценки, и организаций-нерезидентов Республики Казахстан,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имеющими долговой рейтинг ниже "А-" агентства Standard &amp; Poor's (Стандард энд Пурс) или рейтинг аналогичного уровня одного из других рейтинговых агентств, организациями-резидентами Республики Казахстан, не имеющими соответствующей рейтинговой оценки, и организациями-нерезидентами Республики Казахстан, имеющими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"ВВВ+" до "ВВВ-" агентства Standard &amp; Poor's (Стандард энд Пурс) или рейтинг аналогичного уровня одного из других рейтинговых агентств, или рейтинговую оценку от "kzBBB+" до "kzBBB-"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специальной финансовой компанией акционерного общества "Фонд стрессовых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IV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банка в акции (доли участия в уставном капитале), бессрочные финансовые инструменты, субординированный долг юридических лиц, финансовая отчетность которых консолидируется при составлении финансовой отчетности банка в соответствии с международными стандартами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(десяти) процентов основного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не превышающая 17,65 (семнадцать целых шестьдесят пять сотых) процентов разницы основного капитала банка после применения регуляторных корректировок, указанных в пункте 10 Нормативов, и суммы, подлежащей к вычету из основного капитала, указанной в абзацах третьем, четвертом и пятом пункта 11 Нормативов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организациям-нерезидентам, имеющим долговой рейтинг ниже "ВВ-" агентства Standard &amp; Poor's (Стандард энд Пурс)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организациям-нерезидентам Республики Казахстан, имеющим долговой рейтинг ниже "ВВ-" агентства Standard &amp; Poor's (Стандард энд Пурс) или рейтинг аналогичного уровня одного из других рейтинговых агентств, и организациям-нерезидентам Республики Казахстан,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89"/>
          <w:p>
            <w:pPr>
              <w:spacing w:after="20"/>
              <w:ind w:left="20"/>
              <w:jc w:val="both"/>
            </w:pPr>
            <w:r>
              <w:rPr>
                <w:rFonts w:ascii="Times New Roman"/>
                <w:b w:val="false"/>
                <w:i w:val="false"/>
                <w:color w:val="000000"/>
                <w:sz w:val="20"/>
              </w:rPr>
              <w:t>
Займы, предоставленные нерезидентам Республики Казахстан, являющимся юридическими лицами, зарегистрированными на территории нижеуказанных иностранных государств, или их гражданами:</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33)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36)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37)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38)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40)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41)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 Острова Ангилья; Бермудские острова; Британские Виргинские острова; Гибралтар; Каймановы острова; Остров Монтсеррат; Острова Теркс и Кайкос; Остров Мэн; 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организациях-нерезидентах Республики Казахстан,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90"/>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нижеуказанных иностранных государств:</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33)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36)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37)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38)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40)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41)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 Острова Ангилья; Бермудские острова; Британские Виргинские острова; Гибралтар; Каймановы острова; Остров Монтсеррат; Острова Теркс и Кайкос; Остров Мэн; 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91"/>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нижеуказанных иностранных государств:</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 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33)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36)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37)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38)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40)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41)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 Острова Ангилья; Бермудские острова; Британские Виргинские острова; Гибралтар; Каймановы острова; Остров Монтсеррат; Острова Теркс и Кайкос; Остров Мэн; 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имеющими долговой рейтинг ниже "ВВ-" агентства Standard &amp; Poor's (Стандард энд Пурс) или рейтинг аналогичного уровня одного из других рейтинговых агентств, и организациями-нерезидентами Республики Казахстан,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92"/>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33)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36)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37)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38)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40)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41)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 Острова Ангилья; Бермудские острова; Британские Виргинские острова; Гибралтар; Каймановы острова; Остров Монтсеррат; Острова Теркс и Кайкос; Остров Мэн; 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 до "ВВ-" агентства Standard &amp; Poor's (Стандард энд Пурс) или рейтинг аналогичного уровня одного из других рейтинговых агентств или рейтинговую оценку от "kzBB+" до "kzBB-"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V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