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538d" w14:textId="ced5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развитию финансового рынка от 12 октября 2020 года № 97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страховых (перестраховочных) организаций, страховых брокеров, обществ взаимного страхования,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24 февраля 2022 года № 15. Зарегистрировано в Министерстве юстиции Республики Казахстан 28 февраля 2022 года № 26966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12 октября 2020 года № 97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страховых (перестраховочных) организаций, страховых брокеров, обществ взаимного страхования,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Казахстан" (зарегистрировано в Реестре государственной регистрации нормативных правовых актов под № 21425)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страховых (перестраховочных) организаций, страховых брокеров, обществ взаимного страхования,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Казахстан, утвержденных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 № 97";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Понятия, используемые в Требованиях,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 (далее – Закон о страховой деятельности).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используются следующие основные понятия: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необычная операция (сделка) - операция (сделка) клиента, подлежащая обязательному изучению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с учетом признаков определения подозрительной операции, определенных уполномоченным государственным органом, осуществляющим финансовый мониторинг и принимающим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(далее -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организацией и страховым брокером самостоятельно;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разовая операция (сделка) – операция по оплате физическим лицом страховой премии по договору страхования за предоставление организацией страховых услуг;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иностранная структура без образования юридического лица – структура, созданная в соответствии с законодательством иностранного государства (территории) или с применением иностранного права без образования юридического лица, которая осуществляет деятельность, направленную на извлечение прибыли (дохода) в интересах своих участников либо выгодоприобретателей;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клиент – физическое лицо и (или) юридическое лицо и (или) иностранная структура без образования юридического лица, получающие услуги организации и (или) страхового брокера, в том числе выгодоприобретатель;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риски легализации (отмывания) доходов, полученных преступным путем, и финансирования терроризма (далее - риски ОД/ФТ) - возможность преднамеренного или непреднамеренного вовлечения организации и (или) страхового брокера в процессы легализации (отмывания) доходов, полученных преступным путем, и финансирования терроризма (далее - ОД/ФТ);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 рисками ОД/ФТ - совокупность принимаемых организацией и (или) страховым брокером мер по выявлению, оценке, мониторингу рисков ОД/ФТ, а также их минимизации (в отношении продуктов/услуг, клиентов, а также совершаемых клиентами операций);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национальное публичное должностное лицо (далее – НПДЛ):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занимающее ответственную государственную должность;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уполномоченное на выполнение государственных функций;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исполняющее управленческие функции в государственной организации или субъекте квазигосударственного сектора;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цифровой актив – имущество, созданное в электронно-цифровой форме с применением средств криптографии и компьютерных вычислений, не являющееся финансовым инструментом, а также электронно-цифровая форма удостоверения имущественных прав;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пороговая операция - операция клиента с деньгами и (или) иным имуществом, которая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подлежит финансовому мониторингу;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иностранное публичное должностное лицо (далее – ИПДЛ):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назначаемое или избираемое, занимающее какую-либо должность в законодательном, исполнительном, административном, судебном органах или вооруженных силах иностранного государства;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выполняющее какую-либо публичную функцию для иностранного государства;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занимающее руководящую должность в организациях, созданных странами на основе соглашений, которые имеют статус международных договоров;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деловые отношения - отношения по предоставлению организацией и (или) страховым брокером клиенту услуг (продуктов), относящихся к страховой деятельности организации и (или) брокерской деятельности страхового брокера.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в целях противодействия легализации (отмыванию) доходов, полученных преступным путем, финансированию терроризма (далее - ПОД/ФТ) осуществляется организацией и (или) страховым брокером в целях: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выполнения требований законодательства Республики Казахстан в сфере ПОД/ФТ;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организации и (или) страхового брокера на уровне, достаточном для управления рисками ОД/ФТ и сопряженными рисками (операционного, репутационного, правового);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вовлечения организации и (или) страхового брокера, их должностных лиц и работников в процессы ОД/ФТ.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внутреннего контроля, предусмотренного частью первой настоящего пункта, организация и (или) страховой брокер дополнительно осуществляют соблюдение требований по целевым финансовым санкциям, относящимся к предупреждению, воспрепятствованию и прекращению распространения оружия массового уничтожения и его финансирования,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организации внутреннего контроля в целях ПОД/ФТ в организации и (или) страховом брокере разрабатываются правила внутреннего контроля, включающие требования к проведению службой внутреннего аудита организации (органом страхового брокера, уполномоченным на проведение внутреннего аудита) оценки эффективности внутреннего контроля в целях ПОД/ФТ.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контроля состоят из программ,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разрабатываются организацией и (или) страховым брокером самостоятельно в соответствии с Требованиями и являются внутренним документом организации и (или) страхового брокера либо совокупностью таких документов, утвержденных органом управления или исполнительным органом организации и (или) страхового брокера.";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Программа организации внутреннего контроля в целях ПОД/ФТ включает, но не ограничивается: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фиксирования сведений, а также хранения документов и информации, полученных в ходе реализации внутреннего контроля в целях ПОД/ФТ;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применения целевых финансовых санкций и проверки клиента (его представитель) и бенефициарного собственника в перечне организаций и лиц, связанных с финансированием терроризма и экстремизма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Перечень) и перечне организаций и лиц, связанных с финансированием распространения оружия массового уничтожения,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 ФРОМУ);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прекращения действия целевых финансовых санкций при исключении сведений о клиенте из Перечня и Перечня ФРОМУ;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процедуру информирования работниками организации и (или) страхового брокера, в том числе ответственным работником, органа управления и исполнительного органа организации (уполномоченного органа страхового брокера) о ставших им известными фактах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ПОД/ФТ, а также правил внутреннего контроля, допущенных работниками организации и (или) страхового брокера;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требований по ПОД/ФТ страховой группы, в которую входит организация и (или) страховой брокер (при наличии);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подготовки и представления органу управления и исполнительному органу организации и (или) страхового брокера управленческой отчетности, в том числе на консолидированной основе в рамках страховой группы, по результатам оценки эффективности внутреннего контроля в целях ПОД/ФТ службой внутреннего аудита организации и (или) страхового брокера;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оценки, определения, документального фиксирования и обновления результатов оценки рисков ОД/ФТ;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функций подразделения по ПОД/ФТ, в том числе, процедуру взаимодействия с другими подразделениями организации и (или) страхового брокера, филиалами, дочерними организациями при осуществлении внутреннего контроля в целях ПОД/ФТ, а также функций, полномочий ответственного работника, процедуру взаимодействия ответственного работника с органом управления и исполнительным органом организации и (или) страхового брокера;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соблюдения и реализации правил внутреннего контроля своими филиалами, представительствами, дочерними организациями, расположенными как в Республике Казахстан, так и за ее пределами, если это не противоречит законодательству государства их места нахождения.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Функции ответственного работника и работников подразделения по ПОД/ФТ в соответствии с программой организации внутреннего контроля в целях ПОД/ФТ включают, но не ограничиваются: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наличия разработанных и согласованных с исполнительным органом организации и (или) страхового брокера правил внутреннего контроля и (или) изменений (дополнений) к ним, а также мониторинг за их соблюдением в организации и (или) страховом брокере;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представления и контроль за представлением сообщений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в качестве подозрительных и необходимости направления сообщений в уполномоченный орган в порядке, предусмотренном внутренними документами организации и (или) страхового брокера;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до должностного лица организации (или) страхового брокера информации о выявленных клиентах и принятых мерах по применению целевых финансовых санкций;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либо согласование с органом управления и исполнительным органом организации и (или) страхового брокера решений о приостановлении, либо отказе от проведения операций клиентов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(или) договорами с клиентами, и в порядке, предусмотренном внутренними документами организации и (или) страхового брокера;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органа управления и (или) исполнительного органа организации и (или) страхового брокера о выявленных нарушениях правил внутреннего контроля в порядке, предусмотренном внутренними документами организации и (или) страхового брокера;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и согласование с органами управления и (или) исполнительным органом организации и (или) страхового брокера информации о результатах реализации правил внутреннего контроля и рекомендуемых мерах по улучшению систем управления рисками и внутреннего контроля в целях ПОД/ФТ организации (страховой группы) и (или) страхового брокера для формирования отчетов органу управления организации (уполномоченному органу страхового брокера);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по сбору количественных и качественных показателей для оценки риска вовлеченности организации и (или) страхового брокера рискам ОД/ФТ и передачи запрашиваемой информации в уполномоченный орган по регулированию, контролю и надзору финансового рынка и финансовых организаций ежегодно не позднее 5 февраля года, следующего за отчетным годом.";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целях организации управления рисками ОД/ФТ организация и (или) страховой брокер разрабатывает программу управления рисками ОД/ФТ.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рисков предоставляются по требованию уполномоченного органа по регулированию, контролю и надзору финансового рынка и финансовых организаций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регулировании, контроле и надзоре финансового рынка и финансовых организаций.";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Типы клиентов, чей статус и (или) чья деятельность повышают риск ОД/ФТ, включают, но не ограничиваются: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публичное должностное лицо, его супруга (супруг) и близкие родственники;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перестрахователи (цеденты) в случае, если сделка по перестрахованию заключается без участия страхового брокера и такие иностранные перестрахователи (цеденты) не имеют рейтинга финансовой надежности или кредитного рейтинга, присвоенного рейтинговыми агентствами, одобренными нормативными правовыми актами уполномоченного органа по регулированию, контролю и надзору финансового рынка и финансовых организаций;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иностранные страховые брокеры (за исключением имеющих дочернюю организацию в Республике Казахстан, имеющую лицензию уполномоченного органа по регулированию, контролю и надзору финансового рынка и финансовых организаций на осуществление страховой брокерской деятельности и соблюдающую требования по ПОД/ФТ);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 и индивидуальные предприниматели, деятельность которых связана с интенсивным оборотом наличных денег, в том числе: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исключительной деятельностью которых является инкассация банкнот, монет и ценностей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микрофинансовую деятельность;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агенты (поверенные) поставщиков услуг (кроме финансовых), осуществляющие прием от потребителей наличных денег, в том числе через электронные терминалы;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игорного бизнеса, а также лица, предоставляющие услуги либо получающие доходы от деятельности онлайн-казино за пределами Республики Казахстан;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предоставляющие туристские услуги;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предоставляющие услуги по финансовому лизингу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осуществляющие посредническую деятельность по купле-продаже недвижимости;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деятельность которых связана с производством и (или) торговлей оружием, взрывчатыми веществами;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деятельность которых связана с добычей и (или) обработкой, а также куплей-продажей драгоценных металлов, драгоценных камней либо изделий из них;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некоммерческие организации, в организационно-правовой форме фондов, религиозных объединений;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расположенные (зарегистрированные) в иностранных государствах и (или) внутренних территориях, указанных в пункте 17 Требований, а также расположенные в Республике Казахстан филиалы и представительства таких лиц;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наличии сомнений в достоверности представленных клиентом сведений;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совершение клиентом действий, направленных на уклонение от процедур надлежащей проверки клиента,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лица, осуществляющие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имущество.";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Организации и (или) страховые брокеры определяют и оценивают риски ОД/ФТ, которые могут возникнуть в связи с: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новых продуктов и новой деловой практикой, включая новые механизмы передачи;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использованием новых или развивающихся технологий как для новых, так и для уже действующих продуктов.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ОД/ФТ проводится до запуска новых продуктов, деловой практики или использования новых или развивающихся технологий.";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по надлежащей проверке клиента организация и (или) страховой брокер разрабатывает программу идентификации клиентов (их представителей) и бенефициарных собственников.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Идентификация клиента (его представителя) и бенефициарного собственника заключается в проведении организацией и (или) страховым брокером мероприятий по фиксированию сведений о страхователе (его представителе и (или) страховом брокере), застрахованном, выгодоприобретателе (его представителе) до уплаты страховой премии, бенефициарном собственнике клиента, установлению и фиксированию предполагаемой цели деловых отношений, или разовой операции (сделки), а также получению и фиксированию иных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сведений о страхователе (его представителе и (или) страховом брокере), застрахованном, выгодоприобретателе (его представителе).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выявлению бенефициарного собственника клиента проводятся организацией и (или) страховым брокером в отношении страхователя, а по договорам добровольного накопительного страхования, в том числе по договорам страхования жизни также в отношении выгодоприобретателя.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документов, представленных клиентом (его представителем), сверки с данными из доступных источников (базами данных), проверки сведений другими способами.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уровня риска клиента степень проводимых организацией и (или) страховым брокером мероприятий выражается в применении упрощенных либо усиленных мер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 организация и (или) страховой брокер проводит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(его представителя) и бенефициарном собственнике и устанавливает предполагаемую цель деловых отношений или разовой операции (сделки) в случаях: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операции (сделки), имеющей характеристики, соответствующие типологиям, схемам и способам ОД/ФТ;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необычных операций (сделок);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оснований для сомнения в достоверности ранее полученных данных о клиенте (его представителе), бенефициарном собственнике;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совершения клиентом – физическим лицом операции по оплате страховой премии по договору страхования, если сумма такой операции превышает 100 000 тенге либо сумму в иностранной валюте, эквивалентную 100 000 тенге.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3, 4) и 5)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 и Требованиями.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Программа идентификации клиента (его представителя) и бенефициарного собственника включает: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принятия клиентов на обслуживание,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процедуру идентификации клиента (его представителя) и бенефициарного собственника, в том числе применение усиленных и упрощенных мер по надлежащей проверке клиента;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особенности проведения идентификации при установлении деловых отношений (принятии рисков в перестрахование) с иностранными перестрахователями (цедентами);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мер, направленных на выявление организацией и (или) страховым брокером среди клиентов (их представителей) и бенефициарных собственников, находящихся на обслуживании или принимаемых на обслуживание, НПДЛ и ИПДЛ, их супругов и близких родственников;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процедуру проверки клиента (его представителя) и бенефициарного собственника на наличие в Перечне и Перечне ФРОМУ;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обмена сведениями, полученными в процессе идентификации клиента (его представителя) и бенефициарного собственника, а также хранения и обеспечения конфиденциальности таких сведений, в рамках выполнения требований по ПОД/ФТ, страховой группы (при наличии);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особенности взаимодействия с другими организациями в целях получения сведений, необходимых для идентификации клиента (его представителя) и бенефициарного собственника;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процедуру проверки достоверности сведений о клиенте (его представителе) и бенефициарном собственнике;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форме, содержанию и процедуре ведения досье клиента, обновления сведений, содержащихся в досье, с указанием периодичности обновления сведений;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процедуру оценки уровня риска клиента, основания оценки такого риска;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порядок получения и представления по запросу организации сведений о бенефициарных собственниках клиентов по форме, определенной уполномоченным органом по финансовому мониторингу в соответствии с частями третей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организацией и (или) страховым брокером в программу дополнительных мер по идентификации клиента (его представителя) и бенефициарного собственника.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организация и (или) страховой брокер в соответствии с Законом о ПОД/ФТ на основании договора поручила иному лицу применение в отношении клиентов организации мер,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организация и (или) страховой брокер разрабатывает правила взаимодействия с такими лицами, которые включают: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организацией и (или) страховым брокером договоров с лицами, которым поручено проведение идентификации, а также перечень должностных лиц организации и (или) страхового брокера, уполномоченных заключать такие договоры;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организацией и (или) страховым брокером и лицами, которым поручено проведение идентификации;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организации и (или) страховому брокеру сведений, полученных при проведении идентификации, лицами, которым поручено проведение идентификации;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организацией и (или) страховым брокером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организации и (или) страховому брокеру полученных сведений, а также меры, принимаемые организацией и (или) страховым брокером по устранению выявленных нарушений;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организацией и (или) страховым брокером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и (или) страховому брокеру полученных сведений;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организации и (или) страхового брокера,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организация и (или) страховой брокер поручил (поручила) проведение идентификации, за несоблюдение ими требований по идентификации, включая процедуру, сроки и полноту передачи организации и (или) страховому брокеру полученных сведений;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и (или) страхового брокера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обеспечивает соблюдение требований по надлежащей проверке клиента страховыми агентами, с которыми заключены договоры поручения.";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Сведения, полученные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в рамках идентификации клиента (его представителя) и бенефициарного собственника, документально фиксируются и вносятся организацией и (или) страховым брокером в досье клиента, которое хранится организацией и (или) страховым брокером на протяжении всего периода деловых отношений с клиентом и не менее пяти лет со дня прекращения деловых отношений с клиентом либо совершения разовой операции (сделки).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организацией и (или) страховым брокером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организация и (или) страховой брокер незамедлительно получает сведения о клиенте (его представителе) и бенефициарном собственнике от других субъектов финансового мониторинга, на меры надлежащей проверки клиента которых полагается организация и (или) страховой брокер,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 финансового мониторинга.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клиентов, по которым организацией и (или) страховым брокером в соответствии с внутренними документами ведутся досье, включают, но не ограничиваются: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лица, в том числе иностранные перестрахователи (цеденты);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иностранные структуры без образования юридического лица.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(или) страховой брокер формирует досье клиента путем фиксирования сведений о нем в зависимости от уровня его риска, присвоенного организацией и (или) страховым брокером в соответствии с правилами внутреннего контроля организации и (или) страхового брокера.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присвоения клиенту высокого уровня риска в отношении него проводятся усиленные меры надлежащей проверки и к дополнительным сведениям относятся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(сведений о налоговом резидентстве, роде деятельности и источнике финансирования совершаемых операций).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процессе идентификации клиента (его представителя), или выявлении бенефициарного собственника, организацией и (или) страховым брокером проводится проверка на наличие такого клиента (бенефициарного собственника) в Перечне и Перечне ФРОМУ.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миграционных карточках не требуется получать в отношении граждан государств, входящих в Евразийский экономический союз.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(его представителя) и бенефициарного собственника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и Перечне ФРОМУ (включения в Перечень и Перечень ФРОМУ) не зависит от уровня риска клиента и осуществляется по мере внесения изменений в Перечень и Перечень ФРОМУ (обновления Перечня и Перечня ФРОМУ).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и (или) страховым брокером в процессе идентификации клиента (его представителя) и выявления бенефициарного собственника проводится проверка на принадлежность такого клиента (его представителя) и бенефициарного собственника к НПДЛ и ИПДЛ, их супругам и близким родственникам.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(или) страховой брокер в отношении ИПДЛ, его супруги (супруга) и близких родственников: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оценку репутации ИПДЛ в отношении причастности к случаям ОД/ФТ;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получает разрешение руководящего работника организации и (или) страхового брокера на установление, продолжение деловых отношений с такими клиентами (их представителями) и бенефициарными собственниками;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предпринимает доступные меры для установления источника средств клиента (его представителя) и бенефициарного собственника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предпринимает усиленные меры надлежащей проверки клиентов (их представителей) и бенефициарных собственников.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НПДЛ, его супруги (супруга) и близких родственников, которым присвоен высокий уровень риска, организация и (или) страховой брокер дополнительно применяет меры, установленные подпунктами 1), 2), 3) и 4) части четвертой настоящего пункта.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(или) страховой брокер при идентификации физического лица (руководителя юридического лица или иностранной структуры без образования юридического лица, бенефициарного собственника) устанавливает и фиксирует следующие данные: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наличии); гражданство; дату и место рождения; юридический адрес; реквизиты документа, удостоверяющего личность, и (или) иного документа, на основании которого проводится идентификация, вид деятельности (для индивидуальных предпринимателей);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(за исключением случаев, когда физическому лицу не присвоен индивидуальный идентификационный номер в соответствии с законодательством Республики Казахстан).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(или) страховой брокер при идентификации клиента- юридического лица и клиента-иностранную структуру без образования юридического лица, устанавливает и фиксирует следующие данные: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 дату государственной регистрации юридического лица, наименование регистрирующего органа (при их наличии); место нахождения и регистрации; бизнес идентификационный номер (за исключением случаев, когда юридическому лицу не присвоен бизнес-идентификационный номер в соответствии с законодательством Республики Казахстан), либо номер, под которым юридическое лицо-нерезидент зарегистрировано в иностранном государстве; вид деятельности; данные о руководителе (ином лице, уполномоченном в соответствии с учредительными документами действовать от имени клиента-юридического лица или клиента-иностранную структуру без образования юридического лица), лице, имеющем право подписи на финансовых документах; данные о бенефициарных собственниках.";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29-1 следующего содержания: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Документы и сведения, представляемые клиентом (его представителем) в целях подтверждения сведений о клиенте (его представителе) и бенефициарном собственнике, проверяются на их действительность.";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Программа мониторинга и изучения операций клиентов включает, но не ограничивается: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подозрительных операций, составленный на основе признаков определения подозрительной операции, определенных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организацией и (или) страховым брокером самостоятельно;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имеющие характеристики, соответствующие типологиям, схемам и способам легализации (отмывания) преступных доходов и финансирования терроризма, утвержденным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между подразделениями (работниками) организации и (или) страхового брокера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Требованиями;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распределение обязанностей между подразделениями (работниками) организации и (или) страхового брокера по выявлению и передаче между подразделениями (работниками) сведений об операциях, подлежащих финансовому мониторингу;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процедуру, основания и срок принятия ответственным работником решения о квалификации операции клиента;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 фиксирования (в том числе способы фиксирования) и хранения сведений о результатах изучения сложных, не необычных операций;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принятия и описание мер, принимаемых организацией и (или) страховым брокером в отношении клиента и его операций в случае осуществления клиентом систематически и (или) в значительных объемах необычных, подозрительных операций или операций, имеющих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представления в уполномоченный орган по финансовому мониторингу сообщений о пороговых и подозрительных операциях;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информирования (при необходимости) органа управления, исполнительного органа и должностных лиц организаций и (или) страховых брокеров о выявлении пороговой и (или) подозрительной операции.";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В рамках программы мониторинга и изучения операций клиентов организацией и (или) страховым брокером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(отмывания) преступных доходов и финансирования терроризма, а также при необходимости источника финансирования.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(продуктов) организации и (или) страхового брокера рискам ОД/ФТ, а также для пересмотра уровней рисков клиентов.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в рамках реализации программы мониторинга и изучения операций клиента сведения вносятся в досье клиента,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и (или) хранятся у организации и (или) страхового брокера на протяжении всего периода деловых отношений с клиентом и не менее пяти лет после совершения операции, либо совершения разовой операции (сделки).".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тридцати календарных дней после дня его первого официального опубликования.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6" w:id="16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