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f30a" w14:textId="f8cf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марта 2022 года № 131. Зарегистрирован в Министерстве юстиции Республики Казахстан 19 марта 2022 года № 27178.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Специальная комиссия принимает решение не позднее 5 (пяти) рабочих дней со дня вынесения вопроса на рассмотрение специальной комиссии.";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основе положительного решения специальной комиссии: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принимает решение о включении данного вида деятельности в перечень приоритетных видов деятельности не позднее 2 (двух) месяцев со дня положительного решения Республиканской бюджетной комиссии;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управляющая компания специальной экономической зоны заключает с заявителем договор об осуществлении деятельности не ранее даты вступления в силу решения указанного в подпункте 1) настоящего пункта.".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