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a2e6" w14:textId="51ea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15 марта 2022 года № 135. Зарегистрирован в Министерстве юстиции Республики Казахстан 25 марта 2022 года № 27214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обороны Республики Казахстан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информации и коммуникаций Министерства обороны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общественного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 № 135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обороны Республики Казахстан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29 января 2016 года № 52 "Об утверждении перечня открытых данных, размещаемых на интернет-портале открытых данных" (зарегистрирован в Реестре государственной регистрации нормативных правовых актов 15 марта 2016 года под № 13453).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12 июня 2019 года № 457 "О внесении изменения в приказ Министра обороны Республики Казахстан от 29 января 2016 года № 52 "Об утверждении перечня открытых данных, размещаемых на интернет-портале открытых данных" (зарегистрирован в Реестре государственной регистрации нормативных правовых актов 18 июня 2019 года под № 18862).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11 сентября 2020 года № 440 "О внесении изменения в приказ Министра обороны Республики Казахстан от 29 января 2016 года № 52 "Об утверждении перечня открытых данных, размещаемых на интернет-портале открытых данных" (зарегистрирован в Реестре государственной регистрации нормативных правовых актов 16 сентября 2020 года под № 21213).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