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e788" w14:textId="2ece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марта 2022 года № 104. Зарегистрирован в Министерстве юстиции Республики Казахстан 28 марта 2022 года № 27233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Министра образования и науки Республики Казахстан,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596 "Об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под № 16138):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Подушевое нормативное финансирование технического и профессионального, послесреднего образования осуществляется местным исполнительным органом в следующем порядке: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организаций технического и профессионального, послесреднего образования в организационно-правовой форме государственного учреждения – ежемесячно согласно индивидуальным планам финансирования;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технического и профессионального, послесреднего образования в других организационно-правовых формах – ежемесячно в пределах заключенных договоров на размещение государственного образовательного заказа на техническое и профессиональное, послесреднее образование на ежемесячной основе в объеме, рассчитанном за фактический контингент обучающихся, получивших указанные услуги, и (или) количество фактически предоставленных кредитов в текущем месяце.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Объем подушевого нормативного финансирования на дошкольное воспитание и обучение, техническое и профессиональное, послесреднее образование определяется не ниже объема подушевого норматива финансирования дошкольного воспитания и обучения, технического и профессионального, послесреднего образования, рассчитанного в соответствии с Методикой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под № 16137):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обучения, утвержденной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Закон), определяет единый подход при расчете подушевого норматива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 (далее – все уровни образования) и применяется для планирования объема подушевого нормативного финансирования организаций образования и объема государственного образовательного заказа.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настоящей Методики не распространяется на отношения между местными исполнительными органами и организациями высшего и (или) послевузовского образования, возникающие при финансировании последних за счет средств местного бюджета.";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норматив стоимости одного академического кредита – соотношение подушевого норматива финансирования на одного обучающегося за полный срок обучения в зависимости от профиля образования в организациях технического и профессионального, послесреднего образования, уровня образования (высшее или послевузовское) и области образования в организациях высшего и послевузовского образования к общей трудоемкости образовательной программы в академических кредитах;";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Расчет объема подушевого нормативного финансирования ТиПО и ПО и подушевого норматива финансирования производится по следующим формулам: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- годовой объем подушевого нормативного финансирования организации ТиПО и ПО, рассчитывается по формуле: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2603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 - подушевой норматив финансирования на одного обучающегося в год;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- индекс профиля обучения по группам затратности;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- среднегодовой контингент обучающихся по профилю образования рассчитывается по следующей формуле: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= число обучающихся на начало года + 1/3 приема на обучение - 1/2 ожидаемого выпуска обучающихся - ожидаемый отсев обучающихся + ожидаемое прибытие обучающихся;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одной организации ТиПО и ПО нескольких видов профилей образования, объем подушевого нормативного финансирования определяется суммарно, исходя из подушевого норматива финансирования на одного обучающегося по профилям образования;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Nz - подушевой норматив финансирования на одного обучающегося в год рассчитывается по следующей формуле: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485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- норма расходов образовательного процесса на одного обучающегося в год.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для обучающегося с особыми образовательными потребностями умножается на 2;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норма расходов образовательной среды на одного обучающегося в год;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Еz - норма расходов образовательного процесса по профилям образования в расчете на одного обучающегося в год рассчитывается по следующей формуле: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2044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годовой фонд оплаты труда управленческого персонала и педагогов, задействованного в образовательном процессе, в расчете на одного обучающегося в год;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- учебники, учебно-методическая литература и пособия, в год на одного обучающегося, которые составляют 5 МРП;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Xz – учебные расходы, связанные с образовательным процессом, в том числе при прохождении производственного обучения и профессиональной практики, в год в расчете на одного обучающегося. Значения Xz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17564), и составляют: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А (Образование: Подготовка воспитателей для дошкольных учреждений, Подготовка преподавателей без предметной специализации, Подготовка преподавателей с предметной специализацией, за исключением профессиональное обучение; Искусство и гуманитарные науки: Изобразительное искусство: Каллиграфия, Религия и теология; Социальные науки и информации: Библиотечное дело, обработка информации и архивное дело; Бизнес, управление и право: Право; Инженерные, обрабатывающие и строительные отрасли: Метрология, стандартизация и сертификация) – 6 МРП;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Б (Образование: профессиональное обучение; Искусство и гуманитарные науки: Изучение языка, Аудиовизуальные средства и медиа производство; Бизнес, управление и право: все, за исключением Право; Естественные науки, математика и статистика; Информационно-коммуникационные технологии; Инженерные, обрабатывающие и строительные отрасли: Механика и металлообработка: Слесарное дело; Электроника и автоматизация; Монтаж, техническое обслуживание и ремонт медицинской техники, Цифровая техника; Сельское, лесное, рыболовное хозяйство и ветеринария; Здравоохранение и социальное обеспечение: Социальная работа и консультирование; Службы: за исключением специальностей Организация питания, Туризм и Управление дестинацией) – 8 МРП;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В (Искусство и гуманитарные науки: Мода, дизайн интерьеров и промышленный дизайн, Ремесленное производство: реставрация, ювелирное дело, Музыка и театральное искусство: Социально-культурная деятельность, Народное художественное творчество; Естественные науки, математика и статистика: все за исключением специальностей Математика и статистика; Инженерные, обрабатывающие и строительные отрасли: все за исключением специальностей Метрология, стандартизация и сертификация, Слесарное дело, Монтаж, техническое обслуживание и ремонт медицинской техники, Цифровая техника, Электрорадиомонтаж морской техники; Службы: все, в том числе специальность Организация питания, за исключением специальностей Туризм и Военное дело и безопасность) – 19 МРП;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Г (Инженерные, обрабатывающие и строительные отрасли: Эксплуатация водного транспорта; Автотранспортные средства, морские и воздушные суда: электрорадиомонтаж морской техники) – 44 МРП;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 рассчитывается по формуле: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2070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Тосн. - годовой фонд оплаты труда управленческого персонала и педагогов, задействованных в образовательном процессе, организации ТиПО и ПО (c учетом лабораторных работ и практических, индивидуальных занятий), без учета компенсационных выплат;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Ткомп. - годовой объем расходов на выплату пособий на оздоровление к ежегодному оплачиваемому трудовому отпуску работников организации ТиПО и ПО;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 для перехода от расчета нормативных затрат в месяц к расчету нормативных затрат в год;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- фонд оплаты труда педагогов и управленческого персонала организации ТиПО и ПО в месяц;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- коэффициент доплаты ежегодного дополнительного оплачиваемого отпуска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- 0,30.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e равняется 0;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- коэффициент доплаты ежегодного дополнительного оплачиваемого отпуска за проживание в зоне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- 0,33.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- коэффициент социального налога и социальных отчислений - 1,0855;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- коэффициент отчислений работодателя в фонд обязательного медицинского страхования: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- 1,02;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- 1,02;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и последующие годы - 1,03;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- коэффициент часа-обучающегося (соотношение количества учебных часов к одному обучающемуся с учетом нормативной учебной нагрузки), который зависит от расчетной наполняемости групп;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mvg - коэффициент часа-обучающегося (соотношение количества учебных часов к одному обучающемуся с учетом проведения лабораторных работ и практических занятий);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- индекс лабораторных работ и практических занятий;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mvi - коэффициент часа-обучающегося (соотношение количества индивидуальных часов на одного обучающегося к нормативной учебной нагрузке);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Экомп1 -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педагогам и управленческому персоналу, задействованному в образовательном процессе, рассчитывается по формуле: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19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W - фонд оплаты труда педагогов и управленческого персонала, задействованного в образовательном процессе, в месяц рассчитывается по формуле: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350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- должностной оклад основного персонала, участвующего в образовательном процессе в месяц, определяется путем умножения БДО на коэффициент 5,03;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- коэффициент доплаты специалистам за работу в сельской местности, составляет: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городской организации ТиПО и ПО - 1;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сельской организации ТиПО и ПО - 1,25;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- коэффициент расчета фонда заработной платы управленческого персонала, участвующего в образовательном процессе - 1,084;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Доу1 - коэффициент надбавки за особые условия труда персонала, участвующего в образовательном процессе - 0,611;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- коэффициент доплат преподавателям и мастерам производственного обучения: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августа 2020 года - 0,499;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2020 года - 0,571;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ke1 - коэффициент доплаты за проживание в зоне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участвующего в образовательном процессе - 1,83.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коэффициент, ke1 равняется 0;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- доплата за проживание в зоне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- 1,5 МРП.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mv рассчитывается по формуле: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1574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mvg рассчитывается по формуле: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1943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mvi рассчитывается по формуле: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172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количество часов в неделю по ГОСО ТиПО и ПО;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tg - количество часов лабораторных работ и практических занятий в неделю по ТУП 2;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 - количество индивидуальных часов в неделю по ТУП 2;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индекс индивидуальных занятий;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нормативная учебная нагрузка в неделю;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расчетная наполняемость групп;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dg - наполняемость групп при проведении лабораторных работ и практических занятий.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mvi, для индивидуальных часов d равен 1.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индивидуальных часов в учебном плане mvi равняется 0;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Dual - расходы, передаваемые организациями ТиПО и ПО предприятиям (организациям) при дуальном обучении, рассчитываются в пределах объема подушевого нормативного финансирования по следующей формуле: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3060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 - норма оплаты труда мастеров производственного обучения на одного обучающегося, которая составляет 2,7 БДО;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среднее плановое количество часов производственного обучения и профессиональной практики при дуальном обучении, которое составляет 1013 часов в год;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Chf - фактическое количество часов производственного обучения и профессиональной практики при дуальном обучении;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Кy - фактическое количество обучающихся, проходящих производственное обучение и профессиональную практику на данном предприятии (организации).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предприятия (организации), несущие затраты на дуальное обучение самостоятельно;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L - норма расходов образовательной среды рассчитывается по формуле: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1244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годовой фонд оплаты труда персонала, не участвующего в образовательном процессе, в расчете на одного обучающегося в год;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норма расходов на текущее содержание организаций ТиПО и ПО в год на одного обучающегося, которая различается в зависимости от объемов потребления коммунальных услуг, услуг интернета и их тарифов в регионах: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Мангистауской области, города Алматы - 17 МРП;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Алматинской, Актюбинской, Атырауской, Жамбылской, Карагандинской, Кызылординской, Туркестанской областей, городов Нур-Султан и Шымкент - 22 МРП;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Западно-Казахстанской, Костанайской, Павлодарской, Северо-Казахстанской областей - 29 МРП;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Восточно-Казахстанской областей - 39 МРП;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Q рассчитывается по формуле: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2171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0358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Qосн. - годовой фонд оплаты труда персонала, не участвующего в образовательном процессе, без учета компенсационных выплат;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Qкомп. - годовой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Экомп2 -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персонала, не участвующего в образовательном процессе, рассчитывается по формуле: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2146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F - фонд оплаты труда персонала, не участвующего в образовательном процессе, в месяц рассчитывается по формуле: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424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- коэффициент удельного веса заработной платы квалифицированного персонала, не участвующего в образовательном процессе, к заработной плате педагогов - 1,423;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 - 1,161;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Доу2 - коэффициент надбавки за особые условия труда персонала, не участвующего в образовательном процессе - 0,258;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ke2 - коэффициент доплаты за проживание в зонах экологического бедствия в соответствии с Законом о защите пострадавших вследствие экологического бедствия персонала, не участвующего в образовательном процессе - 0,775.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ke2 равняется 0.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Подушевой норматив финансирования ТиПО и ПО не распространяется на обучающихся, проходящих краткосрочное профессиональное обучение в рамках Государственной программы развития продуктивной занятости и массового предпринимательства на 2017 - 2021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2017 - 2021 годы "Еңбек".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объем подушевого нормативного финансирования ТиПО и ПО с учетом кредитной технологии обучения (Vk) рассчитывается по следующей формуле: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∑ (Kz * Nz cred * Контz),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 – планируемое годовое количество кредитов на одного обучающегося;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Nz cred – норматив стоимости одного академического кредита в разрезе профилей образования ТиПО и ПО. 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ТиПО и ПО более одного профиля образования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профилям образования;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Nz cred – норматив стоимости одного академического кредита в разрезе профилей образования ТиПО и ПО рассчитывается по следующей формуле: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 cred = Nz /69,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– расчетный среднегодовой показатель количества академических кредитов, определенный в соответствии с ГОСО с учетом часов на консультации и факультативные занятия;".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науки Республики Казахстан (Рахметова Ж.И.) в установленном законодательством Республики Казахстан порядке обеспечить: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