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ecd" w14:textId="46b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2022 года № 93. Зарегистрирован в Министерстве юстиции Республики Казахстан 14 апреля 2022 года № 27572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культуры и спорта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под № 15997):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(приказам и распоряжениям) руководителя организации и документы к ним (справки, заявления,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451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487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 (анкеты, автобиографии, листки по учету кадров, заявления, резюме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492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 (выписки из протоколов, списки трудов, отчеты, отзывы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511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Примечаний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"Документы, содержащие государственные секреты и конфиденциальные сведения, хранятся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"Об утверждении Требований безопасности и охраны труда в государственных архивах" (зарегистрирован в Реестре государственной регистрации нормативных правовых актов под № 14042):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охраны труда в государственных архивах, утвержденных указанным приказом: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 (далее – Правила пожарной безопасности) 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утвержденным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 (далее – Технический регламент), а также проведение инструктажа по пожарной безопасности работникам.";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Предельные нормы подъема и перемещения вручную тяжестей определяются согласно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(зарегистрирован в Реестре государственной регистрации нормативных правовых актов под № 12597).".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