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87df" w14:textId="6698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апреля 2022 года № 136. Зарегистрирован в Министерстве юстиции Республики Казахстан 29 апреля 2022 года № 27832.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ff0000"/>
          <w:sz w:val="28"/>
        </w:rPr>
        <w:t>№ 169</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государственных пособий семьям, имеющим детей,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назначения и выплаты государственных пособий семьям, имеющим детей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 государственных пособиях семьям, имеющим детей"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назначения и выплаты государственных пособий семьям, имеющим детей.</w:t>
      </w:r>
    </w:p>
    <w:bookmarkEnd w:id="3"/>
    <w:bookmarkStart w:name="z9" w:id="4"/>
    <w:p>
      <w:pPr>
        <w:spacing w:after="0"/>
        <w:ind w:left="0"/>
        <w:jc w:val="both"/>
      </w:pPr>
      <w:r>
        <w:rPr>
          <w:rFonts w:ascii="Times New Roman"/>
          <w:b w:val="false"/>
          <w:i w:val="false"/>
          <w:color w:val="000000"/>
          <w:sz w:val="28"/>
        </w:rPr>
        <w:t>
      К государственным пособиям семьям, имеющим детей (далее – пособия) относятся денежные выплаты в виде:</w:t>
      </w:r>
    </w:p>
    <w:bookmarkEnd w:id="4"/>
    <w:bookmarkStart w:name="z10" w:id="5"/>
    <w:p>
      <w:pPr>
        <w:spacing w:after="0"/>
        <w:ind w:left="0"/>
        <w:jc w:val="both"/>
      </w:pPr>
      <w:r>
        <w:rPr>
          <w:rFonts w:ascii="Times New Roman"/>
          <w:b w:val="false"/>
          <w:i w:val="false"/>
          <w:color w:val="000000"/>
          <w:sz w:val="28"/>
        </w:rPr>
        <w:t>
      единовременного государственного пособия, назначаемого и выплачиваемого в связи с рождением ребенка (далее – пособие на рождение);</w:t>
      </w:r>
    </w:p>
    <w:bookmarkEnd w:id="5"/>
    <w:bookmarkStart w:name="z11" w:id="6"/>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ребенком по достижении им возраста одного года (далее – пособие по уходу);</w:t>
      </w:r>
    </w:p>
    <w:bookmarkEnd w:id="6"/>
    <w:bookmarkStart w:name="z12" w:id="7"/>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w:t>
      </w:r>
    </w:p>
    <w:bookmarkEnd w:id="7"/>
    <w:bookmarkStart w:name="z13" w:id="8"/>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(далее – пособие воспитывающему ребенка-инвалида);</w:t>
      </w:r>
    </w:p>
    <w:bookmarkEnd w:id="8"/>
    <w:bookmarkStart w:name="z14" w:id="9"/>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многодетной матери, награжденной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bookmarkEnd w:id="9"/>
    <w:bookmarkStart w:name="z15"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6"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17" w:id="1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2"/>
    <w:bookmarkStart w:name="z18" w:id="13"/>
    <w:p>
      <w:pPr>
        <w:spacing w:after="0"/>
        <w:ind w:left="0"/>
        <w:jc w:val="both"/>
      </w:pPr>
      <w:r>
        <w:rPr>
          <w:rFonts w:ascii="Times New Roman"/>
          <w:b w:val="false"/>
          <w:i w:val="false"/>
          <w:color w:val="000000"/>
          <w:sz w:val="28"/>
        </w:rPr>
        <w:t>
      3) уполномоченный орган по назначению пособий (далее – уполномоченный орган по назначению пособия) – территориальные подразделения уполномоченного государственного органа;</w:t>
      </w:r>
    </w:p>
    <w:bookmarkEnd w:id="13"/>
    <w:bookmarkStart w:name="z19" w:id="14"/>
    <w:p>
      <w:pPr>
        <w:spacing w:after="0"/>
        <w:ind w:left="0"/>
        <w:jc w:val="both"/>
      </w:pPr>
      <w:r>
        <w:rPr>
          <w:rFonts w:ascii="Times New Roman"/>
          <w:b w:val="false"/>
          <w:i w:val="false"/>
          <w:color w:val="000000"/>
          <w:sz w:val="28"/>
        </w:rPr>
        <w:t>
      4) получатель – заявитель, которому назначено пособие на рождение, пособие по уходу и (или) пособие многодетной семье и (или) пособие воспитывающему ребенка-инвалида и (или) пособие многодетной матери;</w:t>
      </w:r>
    </w:p>
    <w:bookmarkEnd w:id="14"/>
    <w:bookmarkStart w:name="z20" w:id="15"/>
    <w:p>
      <w:pPr>
        <w:spacing w:after="0"/>
        <w:ind w:left="0"/>
        <w:jc w:val="both"/>
      </w:pPr>
      <w:r>
        <w:rPr>
          <w:rFonts w:ascii="Times New Roman"/>
          <w:b w:val="false"/>
          <w:i w:val="false"/>
          <w:color w:val="000000"/>
          <w:sz w:val="28"/>
        </w:rPr>
        <w:t>
      5) уполномоченная организация по выдаче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5"/>
    <w:bookmarkStart w:name="z21" w:id="16"/>
    <w:p>
      <w:pPr>
        <w:spacing w:after="0"/>
        <w:ind w:left="0"/>
        <w:jc w:val="both"/>
      </w:pPr>
      <w:r>
        <w:rPr>
          <w:rFonts w:ascii="Times New Roman"/>
          <w:b w:val="false"/>
          <w:i w:val="false"/>
          <w:color w:val="000000"/>
          <w:sz w:val="28"/>
        </w:rPr>
        <w:t>
      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6"/>
    <w:bookmarkStart w:name="z22" w:id="17"/>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17"/>
    <w:bookmarkStart w:name="z23" w:id="18"/>
    <w:p>
      <w:pPr>
        <w:spacing w:after="0"/>
        <w:ind w:left="0"/>
        <w:jc w:val="both"/>
      </w:pPr>
      <w:r>
        <w:rPr>
          <w:rFonts w:ascii="Times New Roman"/>
          <w:b w:val="false"/>
          <w:i w:val="false"/>
          <w:color w:val="000000"/>
          <w:sz w:val="28"/>
        </w:rPr>
        <w:t>
      8) филиалы Государственной корпорации – областные, городов республиканского значения и столицы филиалы Государственной корпорации;</w:t>
      </w:r>
    </w:p>
    <w:bookmarkEnd w:id="18"/>
    <w:bookmarkStart w:name="z24" w:id="19"/>
    <w:p>
      <w:pPr>
        <w:spacing w:after="0"/>
        <w:ind w:left="0"/>
        <w:jc w:val="both"/>
      </w:pPr>
      <w:r>
        <w:rPr>
          <w:rFonts w:ascii="Times New Roman"/>
          <w:b w:val="false"/>
          <w:i w:val="false"/>
          <w:color w:val="000000"/>
          <w:sz w:val="28"/>
        </w:rPr>
        <w:t>
      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25" w:id="20"/>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заявителей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0"/>
    <w:bookmarkStart w:name="z26" w:id="21"/>
    <w:p>
      <w:pPr>
        <w:spacing w:after="0"/>
        <w:ind w:left="0"/>
        <w:jc w:val="both"/>
      </w:pPr>
      <w:r>
        <w:rPr>
          <w:rFonts w:ascii="Times New Roman"/>
          <w:b w:val="false"/>
          <w:i w:val="false"/>
          <w:color w:val="000000"/>
          <w:sz w:val="28"/>
        </w:rPr>
        <w:t>
      11) подразделение медико-социальной экспертизы (далее – подразделение МСЭ) – структурное подразделение уполномоченного государственного органа по назначению пособия, проводящее медико-социальную экспертизу;</w:t>
      </w:r>
    </w:p>
    <w:bookmarkEnd w:id="21"/>
    <w:bookmarkStart w:name="z27" w:id="22"/>
    <w:p>
      <w:pPr>
        <w:spacing w:after="0"/>
        <w:ind w:left="0"/>
        <w:jc w:val="both"/>
      </w:pPr>
      <w:r>
        <w:rPr>
          <w:rFonts w:ascii="Times New Roman"/>
          <w:b w:val="false"/>
          <w:i w:val="false"/>
          <w:color w:val="000000"/>
          <w:sz w:val="28"/>
        </w:rPr>
        <w:t>
      12)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22"/>
    <w:bookmarkStart w:name="z28" w:id="23"/>
    <w:p>
      <w:pPr>
        <w:spacing w:after="0"/>
        <w:ind w:left="0"/>
        <w:jc w:val="both"/>
      </w:pPr>
      <w:r>
        <w:rPr>
          <w:rFonts w:ascii="Times New Roman"/>
          <w:b w:val="false"/>
          <w:i w:val="false"/>
          <w:color w:val="000000"/>
          <w:sz w:val="28"/>
        </w:rPr>
        <w:t>
      13) заявитель – лицо, обращающееся за назначением пособий;</w:t>
      </w:r>
    </w:p>
    <w:bookmarkEnd w:id="23"/>
    <w:bookmarkStart w:name="z29" w:id="24"/>
    <w:p>
      <w:pPr>
        <w:spacing w:after="0"/>
        <w:ind w:left="0"/>
        <w:jc w:val="both"/>
      </w:pPr>
      <w:r>
        <w:rPr>
          <w:rFonts w:ascii="Times New Roman"/>
          <w:b w:val="false"/>
          <w:i w:val="false"/>
          <w:color w:val="000000"/>
          <w:sz w:val="28"/>
        </w:rPr>
        <w:t>
      14)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4"/>
    <w:bookmarkStart w:name="z30" w:id="25"/>
    <w:p>
      <w:pPr>
        <w:spacing w:after="0"/>
        <w:ind w:left="0"/>
        <w:jc w:val="both"/>
      </w:pPr>
      <w:r>
        <w:rPr>
          <w:rFonts w:ascii="Times New Roman"/>
          <w:b w:val="false"/>
          <w:i w:val="false"/>
          <w:color w:val="000000"/>
          <w:sz w:val="28"/>
        </w:rPr>
        <w:t>
      15) уполномоченный государственный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25"/>
    <w:bookmarkStart w:name="z31" w:id="26"/>
    <w:p>
      <w:pPr>
        <w:spacing w:after="0"/>
        <w:ind w:left="0"/>
        <w:jc w:val="both"/>
      </w:pPr>
      <w:r>
        <w:rPr>
          <w:rFonts w:ascii="Times New Roman"/>
          <w:b w:val="false"/>
          <w:i w:val="false"/>
          <w:color w:val="000000"/>
          <w:sz w:val="28"/>
        </w:rPr>
        <w:t>
      16)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6"/>
    <w:bookmarkStart w:name="z32" w:id="27"/>
    <w:p>
      <w:pPr>
        <w:spacing w:after="0"/>
        <w:ind w:left="0"/>
        <w:jc w:val="both"/>
      </w:pPr>
      <w:r>
        <w:rPr>
          <w:rFonts w:ascii="Times New Roman"/>
          <w:b w:val="false"/>
          <w:i w:val="false"/>
          <w:color w:val="000000"/>
          <w:sz w:val="28"/>
        </w:rPr>
        <w:t>
      17) электронная заявка – сведения, необходимые для назначения пособия на рождение, пособия по уходу, пособия многодетной семье, пособия воспитывающему ребенка-инвалида и пособия многодетной матери в форме электронного документа, удостоверенного электронной цифровой подписью Государственной корпорации;</w:t>
      </w:r>
    </w:p>
    <w:bookmarkEnd w:id="27"/>
    <w:bookmarkStart w:name="z33" w:id="28"/>
    <w:p>
      <w:pPr>
        <w:spacing w:after="0"/>
        <w:ind w:left="0"/>
        <w:jc w:val="both"/>
      </w:pPr>
      <w:r>
        <w:rPr>
          <w:rFonts w:ascii="Times New Roman"/>
          <w:b w:val="false"/>
          <w:i w:val="false"/>
          <w:color w:val="000000"/>
          <w:sz w:val="28"/>
        </w:rPr>
        <w:t>
      18) электронное заявление – заявление, в форме электронного документа, удостоверенного электронной цифровой подписью;</w:t>
      </w:r>
    </w:p>
    <w:bookmarkEnd w:id="28"/>
    <w:bookmarkStart w:name="z34" w:id="29"/>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5" w:id="30"/>
    <w:p>
      <w:pPr>
        <w:spacing w:after="0"/>
        <w:ind w:left="0"/>
        <w:jc w:val="both"/>
      </w:pPr>
      <w:r>
        <w:rPr>
          <w:rFonts w:ascii="Times New Roman"/>
          <w:b w:val="false"/>
          <w:i w:val="false"/>
          <w:color w:val="000000"/>
          <w:sz w:val="28"/>
        </w:rPr>
        <w:t>
      20) электронный макет дела – электронный макет дела получателя пособия, формируемый Государственной корпорацией;</w:t>
      </w:r>
    </w:p>
    <w:bookmarkEnd w:id="30"/>
    <w:bookmarkStart w:name="z36" w:id="31"/>
    <w:p>
      <w:pPr>
        <w:spacing w:after="0"/>
        <w:ind w:left="0"/>
        <w:jc w:val="both"/>
      </w:pPr>
      <w:r>
        <w:rPr>
          <w:rFonts w:ascii="Times New Roman"/>
          <w:b w:val="false"/>
          <w:i w:val="false"/>
          <w:color w:val="000000"/>
          <w:sz w:val="28"/>
        </w:rPr>
        <w:t>
      21)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bookmarkEnd w:id="31"/>
    <w:bookmarkStart w:name="z37" w:id="32"/>
    <w:p>
      <w:pPr>
        <w:spacing w:after="0"/>
        <w:ind w:left="0"/>
        <w:jc w:val="both"/>
      </w:pPr>
      <w:r>
        <w:rPr>
          <w:rFonts w:ascii="Times New Roman"/>
          <w:b w:val="false"/>
          <w:i w:val="false"/>
          <w:color w:val="000000"/>
          <w:sz w:val="28"/>
        </w:rPr>
        <w:t>
      22) электронный кошелек электронных денег – способ учета и хранения электронных денег, обеспечивающий распоряжение ими;</w:t>
      </w:r>
    </w:p>
    <w:bookmarkEnd w:id="32"/>
    <w:bookmarkStart w:name="z38" w:id="33"/>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"20.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получает письменное согласие заявителя на сбор и обработку персональных данных,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и формирует:</w:t>
      </w:r>
    </w:p>
    <w:bookmarkEnd w:id="34"/>
    <w:bookmarkStart w:name="z42" w:id="35"/>
    <w:p>
      <w:pPr>
        <w:spacing w:after="0"/>
        <w:ind w:left="0"/>
        <w:jc w:val="both"/>
      </w:pPr>
      <w:r>
        <w:rPr>
          <w:rFonts w:ascii="Times New Roman"/>
          <w:b w:val="false"/>
          <w:i w:val="false"/>
          <w:color w:val="000000"/>
          <w:sz w:val="28"/>
        </w:rPr>
        <w:t xml:space="preserve">
      запрос в информационные системы государственных органов и (или) организаций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5"/>
    <w:bookmarkStart w:name="z43" w:id="36"/>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36"/>
    <w:bookmarkStart w:name="z44" w:id="37"/>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Заявление и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38"/>
    <w:bookmarkStart w:name="z46" w:id="39"/>
    <w:p>
      <w:pPr>
        <w:spacing w:after="0"/>
        <w:ind w:left="0"/>
        <w:jc w:val="both"/>
      </w:pPr>
      <w:r>
        <w:rPr>
          <w:rFonts w:ascii="Times New Roman"/>
          <w:b w:val="false"/>
          <w:i w:val="false"/>
          <w:color w:val="000000"/>
          <w:sz w:val="28"/>
        </w:rPr>
        <w:t xml:space="preserve">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
    <w:bookmarkStart w:name="z47" w:id="40"/>
    <w:p>
      <w:pPr>
        <w:spacing w:after="0"/>
        <w:ind w:left="0"/>
        <w:jc w:val="both"/>
      </w:pPr>
      <w:r>
        <w:rPr>
          <w:rFonts w:ascii="Times New Roman"/>
          <w:b w:val="false"/>
          <w:i w:val="false"/>
          <w:color w:val="000000"/>
          <w:sz w:val="28"/>
        </w:rPr>
        <w:t xml:space="preserve">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xml:space="preserve">
      "24. При обращении заявителя за назначением пособий на рождение и (или) по уходу, воспитывающему ребенка-инвалида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осуществляется самим заявителем.</w:t>
      </w:r>
    </w:p>
    <w:bookmarkEnd w:id="41"/>
    <w:bookmarkStart w:name="z50" w:id="42"/>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и (или) воспитывающему ребенка-инвалида и направляет его в автоматизированную информационную систему уполномоченного государственного органа.</w:t>
      </w:r>
    </w:p>
    <w:bookmarkEnd w:id="42"/>
    <w:bookmarkStart w:name="z51" w:id="43"/>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43"/>
    <w:bookmarkStart w:name="z52" w:id="44"/>
    <w:p>
      <w:pPr>
        <w:spacing w:after="0"/>
        <w:ind w:left="0"/>
        <w:jc w:val="both"/>
      </w:pPr>
      <w:r>
        <w:rPr>
          <w:rFonts w:ascii="Times New Roman"/>
          <w:b w:val="false"/>
          <w:i w:val="false"/>
          <w:color w:val="000000"/>
          <w:sz w:val="28"/>
        </w:rPr>
        <w:t>
      25. Поступившее через портал электронное заявление, представленное для назначения пособий, проходит проверку по следующим параметрам:</w:t>
      </w:r>
    </w:p>
    <w:bookmarkEnd w:id="44"/>
    <w:bookmarkStart w:name="z53" w:id="45"/>
    <w:p>
      <w:pPr>
        <w:spacing w:after="0"/>
        <w:ind w:left="0"/>
        <w:jc w:val="both"/>
      </w:pPr>
      <w:r>
        <w:rPr>
          <w:rFonts w:ascii="Times New Roman"/>
          <w:b w:val="false"/>
          <w:i w:val="false"/>
          <w:color w:val="000000"/>
          <w:sz w:val="28"/>
        </w:rPr>
        <w:t>
      1) полнота представленных сведений;</w:t>
      </w:r>
    </w:p>
    <w:bookmarkEnd w:id="45"/>
    <w:bookmarkStart w:name="z54" w:id="46"/>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46"/>
    <w:bookmarkStart w:name="z55" w:id="47"/>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одного года;</w:t>
      </w:r>
    </w:p>
    <w:bookmarkEnd w:id="47"/>
    <w:bookmarkStart w:name="z56" w:id="48"/>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48"/>
    <w:bookmarkStart w:name="z57" w:id="49"/>
    <w:p>
      <w:pPr>
        <w:spacing w:after="0"/>
        <w:ind w:left="0"/>
        <w:jc w:val="both"/>
      </w:pPr>
      <w:r>
        <w:rPr>
          <w:rFonts w:ascii="Times New Roman"/>
          <w:b w:val="false"/>
          <w:i w:val="false"/>
          <w:color w:val="000000"/>
          <w:sz w:val="28"/>
        </w:rPr>
        <w:t>
      5) возраст ребенка, в отношении которого назначается пособие воспитывающему ребенка-инвалида, не превышающий восемнадцати лет (для назначения пособия воспитывающему ребенка-инвалида);</w:t>
      </w:r>
    </w:p>
    <w:bookmarkEnd w:id="49"/>
    <w:bookmarkStart w:name="z58" w:id="50"/>
    <w:p>
      <w:pPr>
        <w:spacing w:after="0"/>
        <w:ind w:left="0"/>
        <w:jc w:val="both"/>
      </w:pPr>
      <w:r>
        <w:rPr>
          <w:rFonts w:ascii="Times New Roman"/>
          <w:b w:val="false"/>
          <w:i w:val="false"/>
          <w:color w:val="000000"/>
          <w:sz w:val="28"/>
        </w:rPr>
        <w:t>
      6) наличие инвалидности у ребенка (для назначения пособия воспитывающему ребенка-инвалида);</w:t>
      </w:r>
    </w:p>
    <w:bookmarkEnd w:id="50"/>
    <w:bookmarkStart w:name="z59" w:id="51"/>
    <w:p>
      <w:pPr>
        <w:spacing w:after="0"/>
        <w:ind w:left="0"/>
        <w:jc w:val="both"/>
      </w:pPr>
      <w:r>
        <w:rPr>
          <w:rFonts w:ascii="Times New Roman"/>
          <w:b w:val="false"/>
          <w:i w:val="false"/>
          <w:color w:val="000000"/>
          <w:sz w:val="28"/>
        </w:rPr>
        <w:t>
      7) наличие регистрации постоянного места жительства заявителя и ребенка (детей) – инвалида (для назначения пособия воспитывающему ребенка (детей) – инвалида).</w:t>
      </w:r>
    </w:p>
    <w:bookmarkEnd w:id="51"/>
    <w:bookmarkStart w:name="z60" w:id="52"/>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52"/>
    <w:bookmarkStart w:name="z61" w:id="53"/>
    <w:p>
      <w:pPr>
        <w:spacing w:after="0"/>
        <w:ind w:left="0"/>
        <w:jc w:val="both"/>
      </w:pPr>
      <w:r>
        <w:rPr>
          <w:rFonts w:ascii="Times New Roman"/>
          <w:b w:val="false"/>
          <w:i w:val="false"/>
          <w:color w:val="000000"/>
          <w:sz w:val="28"/>
        </w:rPr>
        <w:t>
      26. Подразделение МСЭ в течение одного рабочего дня со дня принятия заявления на назначение пособия воспитывающему ребенка-инвалида направляет в отделение Государственной корпорации электронную заявку, состоящую из заявления и пакета документов, предусмотренного пунктом 14 настоящих Правил, включая электронные копии документов, представленных заявителем в оригинале.</w:t>
      </w:r>
    </w:p>
    <w:bookmarkEnd w:id="53"/>
    <w:bookmarkStart w:name="z62" w:id="54"/>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4" w:id="55"/>
    <w:p>
      <w:pPr>
        <w:spacing w:after="0"/>
        <w:ind w:left="0"/>
        <w:jc w:val="both"/>
      </w:pPr>
      <w:r>
        <w:rPr>
          <w:rFonts w:ascii="Times New Roman"/>
          <w:b w:val="false"/>
          <w:i w:val="false"/>
          <w:color w:val="000000"/>
          <w:sz w:val="28"/>
        </w:rPr>
        <w:t xml:space="preserve">
      "29.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55"/>
    <w:bookmarkStart w:name="z65" w:id="56"/>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56"/>
    <w:bookmarkStart w:name="z66" w:id="57"/>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филиал Государственной корпорации.";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xml:space="preserve">
      "32.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58"/>
    <w:bookmarkStart w:name="z69" w:id="59"/>
    <w:p>
      <w:pPr>
        <w:spacing w:after="0"/>
        <w:ind w:left="0"/>
        <w:jc w:val="both"/>
      </w:pPr>
      <w:r>
        <w:rPr>
          <w:rFonts w:ascii="Times New Roman"/>
          <w:b w:val="false"/>
          <w:i w:val="false"/>
          <w:color w:val="000000"/>
          <w:sz w:val="28"/>
        </w:rPr>
        <w:t xml:space="preserve">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59"/>
    <w:bookmarkStart w:name="z70" w:id="60"/>
    <w:p>
      <w:pPr>
        <w:spacing w:after="0"/>
        <w:ind w:left="0"/>
        <w:jc w:val="both"/>
      </w:pPr>
      <w:r>
        <w:rPr>
          <w:rFonts w:ascii="Times New Roman"/>
          <w:b w:val="false"/>
          <w:i w:val="false"/>
          <w:color w:val="000000"/>
          <w:sz w:val="28"/>
        </w:rPr>
        <w:t>
      дополнить пунктом 32-1 следующего содержания:</w:t>
      </w:r>
    </w:p>
    <w:bookmarkEnd w:id="60"/>
    <w:bookmarkStart w:name="z71" w:id="61"/>
    <w:p>
      <w:pPr>
        <w:spacing w:after="0"/>
        <w:ind w:left="0"/>
        <w:jc w:val="both"/>
      </w:pPr>
      <w:r>
        <w:rPr>
          <w:rFonts w:ascii="Times New Roman"/>
          <w:b w:val="false"/>
          <w:i w:val="false"/>
          <w:color w:val="000000"/>
          <w:sz w:val="28"/>
        </w:rPr>
        <w:t>
      "32-1. При отрицательном вынесении решения услугодатель через отделения Государственной корпорации предварительно уведомляет услугополучателя об отрицательном решении, а также времени и месте (способе) проведения заслушивания для возможности выразить услугополучателю позицию по предварительному решению.</w:t>
      </w:r>
    </w:p>
    <w:bookmarkEnd w:id="61"/>
    <w:bookmarkStart w:name="z72" w:id="6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62"/>
    <w:bookmarkStart w:name="z73" w:id="63"/>
    <w:p>
      <w:pPr>
        <w:spacing w:after="0"/>
        <w:ind w:left="0"/>
        <w:jc w:val="both"/>
      </w:pPr>
      <w:r>
        <w:rPr>
          <w:rFonts w:ascii="Times New Roman"/>
          <w:b w:val="false"/>
          <w:i w:val="false"/>
          <w:color w:val="000000"/>
          <w:sz w:val="28"/>
        </w:rPr>
        <w:t>
      По результатам заслушивания услугодатель принимает решение о назначении (отказе в назначении) пособия.";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75" w:id="64"/>
    <w:p>
      <w:pPr>
        <w:spacing w:after="0"/>
        <w:ind w:left="0"/>
        <w:jc w:val="both"/>
      </w:pPr>
      <w:r>
        <w:rPr>
          <w:rFonts w:ascii="Times New Roman"/>
          <w:b w:val="false"/>
          <w:i w:val="false"/>
          <w:color w:val="000000"/>
          <w:sz w:val="28"/>
        </w:rPr>
        <w:t xml:space="preserve">
      "33.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w:t>
      </w:r>
      <w:r>
        <w:rPr>
          <w:rFonts w:ascii="Times New Roman"/>
          <w:b w:val="false"/>
          <w:i w:val="false"/>
          <w:color w:val="000000"/>
          <w:sz w:val="28"/>
        </w:rPr>
        <w:t>статьи 19-1</w:t>
      </w:r>
      <w:r>
        <w:rPr>
          <w:rFonts w:ascii="Times New Roman"/>
          <w:b w:val="false"/>
          <w:i w:val="false"/>
          <w:color w:val="000000"/>
          <w:sz w:val="28"/>
        </w:rPr>
        <w:t xml:space="preserve"> Закона Республики Казахстан "О государственных услугах".</w:t>
      </w:r>
    </w:p>
    <w:bookmarkEnd w:id="64"/>
    <w:bookmarkStart w:name="z76" w:id="65"/>
    <w:p>
      <w:pPr>
        <w:spacing w:after="0"/>
        <w:ind w:left="0"/>
        <w:jc w:val="both"/>
      </w:pPr>
      <w:r>
        <w:rPr>
          <w:rFonts w:ascii="Times New Roman"/>
          <w:b w:val="false"/>
          <w:i w:val="false"/>
          <w:color w:val="000000"/>
          <w:sz w:val="28"/>
        </w:rPr>
        <w:t xml:space="preserve">
      При этом электронный макет дела с соответствующим решением уполномоченного органа по назначению пособия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с указанием причины отказа в назначении пособия возвращается в отделение Государственной корпорации. Электронное уведомление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Уведомление удостоверяется посредством ЭЦП руководителя уполномоченного органа по назначению пособия.</w:t>
      </w:r>
    </w:p>
    <w:bookmarkEnd w:id="65"/>
    <w:bookmarkStart w:name="z77" w:id="66"/>
    <w:p>
      <w:pPr>
        <w:spacing w:after="0"/>
        <w:ind w:left="0"/>
        <w:jc w:val="both"/>
      </w:pPr>
      <w:r>
        <w:rPr>
          <w:rFonts w:ascii="Times New Roman"/>
          <w:b w:val="false"/>
          <w:i w:val="false"/>
          <w:color w:val="000000"/>
          <w:sz w:val="28"/>
        </w:rPr>
        <w:t xml:space="preserve">
      34. Специалист отделения Государственной корпорации формирует проект решения об отказе в назначении соответствующих пособий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в порядке, предусмотренном пунктами 29,30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xml:space="preserve">
      "35-2. После получения согласия услугополучателя на оказание проактивной услуги, а также сведений, предусмотренных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 услугополучателю посредством абонентского устройства сотовой связи направляется уведомление о подтверждении или предоставлении номера банковского счета.</w:t>
      </w:r>
    </w:p>
    <w:bookmarkEnd w:id="67"/>
    <w:bookmarkStart w:name="z80" w:id="68"/>
    <w:p>
      <w:pPr>
        <w:spacing w:after="0"/>
        <w:ind w:left="0"/>
        <w:jc w:val="both"/>
      </w:pPr>
      <w:r>
        <w:rPr>
          <w:rFonts w:ascii="Times New Roman"/>
          <w:b w:val="false"/>
          <w:i w:val="false"/>
          <w:color w:val="000000"/>
          <w:sz w:val="28"/>
        </w:rPr>
        <w:t>
      Днем обращения за назначением пособий через проактивную услугу считается день получения согласия на назначение пособия.</w:t>
      </w:r>
    </w:p>
    <w:bookmarkEnd w:id="68"/>
    <w:bookmarkStart w:name="z81" w:id="69"/>
    <w:p>
      <w:pPr>
        <w:spacing w:after="0"/>
        <w:ind w:left="0"/>
        <w:jc w:val="both"/>
      </w:pPr>
      <w:r>
        <w:rPr>
          <w:rFonts w:ascii="Times New Roman"/>
          <w:b w:val="false"/>
          <w:i w:val="false"/>
          <w:color w:val="000000"/>
          <w:sz w:val="28"/>
        </w:rPr>
        <w:t xml:space="preserve">
      35-3. При назначении пособий через проактивную услугу запрос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к настоящим Правилам, осуществляется посредством автоматизированной информационной системы Е-макет.";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83" w:id="70"/>
    <w:p>
      <w:pPr>
        <w:spacing w:after="0"/>
        <w:ind w:left="0"/>
        <w:jc w:val="both"/>
      </w:pPr>
      <w:r>
        <w:rPr>
          <w:rFonts w:ascii="Times New Roman"/>
          <w:b w:val="false"/>
          <w:i w:val="false"/>
          <w:color w:val="000000"/>
          <w:sz w:val="28"/>
        </w:rPr>
        <w:t>
      "38. Пособия по уходу, воспитывающему ребенка-инвалида, многодетной семье и многодетной матери выплачиваются ежемесячно, за текущий месяц.</w:t>
      </w:r>
    </w:p>
    <w:bookmarkEnd w:id="70"/>
    <w:bookmarkStart w:name="z84" w:id="71"/>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71"/>
    <w:bookmarkStart w:name="z85" w:id="72"/>
    <w:p>
      <w:pPr>
        <w:spacing w:after="0"/>
        <w:ind w:left="0"/>
        <w:jc w:val="both"/>
      </w:pPr>
      <w:r>
        <w:rPr>
          <w:rFonts w:ascii="Times New Roman"/>
          <w:b w:val="false"/>
          <w:i w:val="false"/>
          <w:color w:val="000000"/>
          <w:sz w:val="28"/>
        </w:rPr>
        <w:t xml:space="preserve">
      39. В случае изменения размера месячного расчетного показателя, прожиточного минимума отделение Государственной корпорации готовит проект соответствующего решения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и направляет его на утверждение уполномоченному органу по назначению пособия.</w:t>
      </w:r>
    </w:p>
    <w:bookmarkEnd w:id="72"/>
    <w:bookmarkStart w:name="z86" w:id="73"/>
    <w:p>
      <w:pPr>
        <w:spacing w:after="0"/>
        <w:ind w:left="0"/>
        <w:jc w:val="both"/>
      </w:pPr>
      <w:r>
        <w:rPr>
          <w:rFonts w:ascii="Times New Roman"/>
          <w:b w:val="false"/>
          <w:i w:val="false"/>
          <w:color w:val="000000"/>
          <w:sz w:val="28"/>
        </w:rPr>
        <w:t xml:space="preserve">
      40.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29 и 30 настоящих Правил.</w:t>
      </w:r>
    </w:p>
    <w:bookmarkEnd w:id="73"/>
    <w:bookmarkStart w:name="z87" w:id="74"/>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получателя пособия по уходу за ребенком до достижении им возраста одного года,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одного года,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w:t>
      </w:r>
    </w:p>
    <w:bookmarkEnd w:id="74"/>
    <w:bookmarkStart w:name="z88" w:id="75"/>
    <w:p>
      <w:pPr>
        <w:spacing w:after="0"/>
        <w:ind w:left="0"/>
        <w:jc w:val="both"/>
      </w:pPr>
      <w:r>
        <w:rPr>
          <w:rFonts w:ascii="Times New Roman"/>
          <w:b w:val="false"/>
          <w:i w:val="false"/>
          <w:color w:val="000000"/>
          <w:sz w:val="28"/>
        </w:rPr>
        <w:t xml:space="preserve">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75"/>
    <w:bookmarkStart w:name="z89" w:id="76"/>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76"/>
    <w:bookmarkStart w:name="z90" w:id="77"/>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77"/>
    <w:bookmarkStart w:name="z91" w:id="78"/>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78"/>
    <w:bookmarkStart w:name="z92" w:id="79"/>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кандаса, в том числе из информационных систем;</w:t>
      </w:r>
    </w:p>
    <w:bookmarkEnd w:id="79"/>
    <w:bookmarkStart w:name="z93" w:id="80"/>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80"/>
    <w:bookmarkStart w:name="z94" w:id="81"/>
    <w:p>
      <w:pPr>
        <w:spacing w:after="0"/>
        <w:ind w:left="0"/>
        <w:jc w:val="both"/>
      </w:pPr>
      <w:r>
        <w:rPr>
          <w:rFonts w:ascii="Times New Roman"/>
          <w:b w:val="false"/>
          <w:i w:val="false"/>
          <w:color w:val="000000"/>
          <w:sz w:val="28"/>
        </w:rPr>
        <w:t>
      6) о проживании ребенка-инвалида (детей-инвалидов)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 в том числе из информационных систем;</w:t>
      </w:r>
    </w:p>
    <w:bookmarkEnd w:id="81"/>
    <w:bookmarkStart w:name="z95" w:id="82"/>
    <w:p>
      <w:pPr>
        <w:spacing w:after="0"/>
        <w:ind w:left="0"/>
        <w:jc w:val="both"/>
      </w:pPr>
      <w:r>
        <w:rPr>
          <w:rFonts w:ascii="Times New Roman"/>
          <w:b w:val="false"/>
          <w:i w:val="false"/>
          <w:color w:val="000000"/>
          <w:sz w:val="28"/>
        </w:rPr>
        <w:t>
      7) о выявлении факта смерти получателей пособий и иждивенца(ев), в том числе из информационных систем;</w:t>
      </w:r>
    </w:p>
    <w:bookmarkEnd w:id="82"/>
    <w:bookmarkStart w:name="z96" w:id="83"/>
    <w:p>
      <w:pPr>
        <w:spacing w:after="0"/>
        <w:ind w:left="0"/>
        <w:jc w:val="both"/>
      </w:pPr>
      <w:r>
        <w:rPr>
          <w:rFonts w:ascii="Times New Roman"/>
          <w:b w:val="false"/>
          <w:i w:val="false"/>
          <w:color w:val="000000"/>
          <w:sz w:val="28"/>
        </w:rPr>
        <w:t>
      8) об отсутствии факта очного обучения в учебном заведении на соответствующем курсе.</w:t>
      </w:r>
    </w:p>
    <w:bookmarkEnd w:id="83"/>
    <w:bookmarkStart w:name="z97" w:id="84"/>
    <w:p>
      <w:pPr>
        <w:spacing w:after="0"/>
        <w:ind w:left="0"/>
        <w:jc w:val="both"/>
      </w:pPr>
      <w:r>
        <w:rPr>
          <w:rFonts w:ascii="Times New Roman"/>
          <w:b w:val="false"/>
          <w:i w:val="false"/>
          <w:color w:val="000000"/>
          <w:sz w:val="28"/>
        </w:rPr>
        <w:t xml:space="preserve">
      42. Отделение Государственной корпорации прекращает выплату пособия с первого числа месяца, следующего за месяцем поступления сведений, на основании решения о прекращении выплаты уполномоченного органа по назначению пособия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по основаниям:</w:t>
      </w:r>
    </w:p>
    <w:bookmarkEnd w:id="84"/>
    <w:bookmarkStart w:name="z98" w:id="85"/>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11 Закона;</w:t>
      </w:r>
    </w:p>
    <w:bookmarkEnd w:id="85"/>
    <w:bookmarkStart w:name="z99" w:id="86"/>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многодетной матери;</w:t>
      </w:r>
    </w:p>
    <w:bookmarkEnd w:id="86"/>
    <w:bookmarkStart w:name="z100" w:id="87"/>
    <w:p>
      <w:pPr>
        <w:spacing w:after="0"/>
        <w:ind w:left="0"/>
        <w:jc w:val="both"/>
      </w:pPr>
      <w:r>
        <w:rPr>
          <w:rFonts w:ascii="Times New Roman"/>
          <w:b w:val="false"/>
          <w:i w:val="false"/>
          <w:color w:val="000000"/>
          <w:sz w:val="28"/>
        </w:rPr>
        <w:t xml:space="preserve">
      3) в случаях лишения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87"/>
    <w:bookmarkStart w:name="z101" w:id="88"/>
    <w:p>
      <w:pPr>
        <w:spacing w:after="0"/>
        <w:ind w:left="0"/>
        <w:jc w:val="both"/>
      </w:pPr>
      <w:r>
        <w:rPr>
          <w:rFonts w:ascii="Times New Roman"/>
          <w:b w:val="false"/>
          <w:i w:val="false"/>
          <w:color w:val="000000"/>
          <w:sz w:val="28"/>
        </w:rPr>
        <w:t>
      4) в случаях выявления факта прекращения гражданства Республики Казахстан, в том числе из информационных систем.</w:t>
      </w:r>
    </w:p>
    <w:bookmarkEnd w:id="88"/>
    <w:bookmarkStart w:name="z102" w:id="89"/>
    <w:p>
      <w:pPr>
        <w:spacing w:after="0"/>
        <w:ind w:left="0"/>
        <w:jc w:val="both"/>
      </w:pPr>
      <w:r>
        <w:rPr>
          <w:rFonts w:ascii="Times New Roman"/>
          <w:b w:val="false"/>
          <w:i w:val="false"/>
          <w:color w:val="000000"/>
          <w:sz w:val="28"/>
        </w:rPr>
        <w:t xml:space="preserve">
      В случае возникновения права на пособия по уходу, многодетной семье, воспитывающему ребенка-инвалида, после прекращения их выплаты, заявитель вновь подает заявление в отделение Государственной корпорации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с приложением документа, подтверждающего право на пособие. Днем обращения считается день подачи заявления.";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04" w:id="90"/>
    <w:p>
      <w:pPr>
        <w:spacing w:after="0"/>
        <w:ind w:left="0"/>
        <w:jc w:val="both"/>
      </w:pPr>
      <w:r>
        <w:rPr>
          <w:rFonts w:ascii="Times New Roman"/>
          <w:b w:val="false"/>
          <w:i w:val="false"/>
          <w:color w:val="000000"/>
          <w:sz w:val="28"/>
        </w:rPr>
        <w:t xml:space="preserve">
      "44.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указанным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Закона, по основанию, указанному во втором абзаце </w:t>
      </w:r>
      <w:r>
        <w:rPr>
          <w:rFonts w:ascii="Times New Roman"/>
          <w:b w:val="false"/>
          <w:i w:val="false"/>
          <w:color w:val="000000"/>
          <w:sz w:val="28"/>
        </w:rPr>
        <w:t>подпункта 2)</w:t>
      </w:r>
      <w:r>
        <w:rPr>
          <w:rFonts w:ascii="Times New Roman"/>
          <w:b w:val="false"/>
          <w:i w:val="false"/>
          <w:color w:val="000000"/>
          <w:sz w:val="28"/>
        </w:rPr>
        <w:t xml:space="preserve"> пункта 1 статьи 4 Закона не позднее даты достижения ребенком возраста одного года,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06" w:id="91"/>
    <w:p>
      <w:pPr>
        <w:spacing w:after="0"/>
        <w:ind w:left="0"/>
        <w:jc w:val="both"/>
      </w:pPr>
      <w:r>
        <w:rPr>
          <w:rFonts w:ascii="Times New Roman"/>
          <w:b w:val="false"/>
          <w:i w:val="false"/>
          <w:color w:val="000000"/>
          <w:sz w:val="28"/>
        </w:rPr>
        <w:t>
      "54. Жалоба на решение, действий (бездействия) услугодателя по вопросам оказания государственных услуг может быть подана на имя руководителя услугодателя, уполномоченного органа, осуществляющего государственное управление и контрольные и надзорные функции в области социальной защиты населения,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1"/>
    <w:bookmarkStart w:name="z107" w:id="9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2"/>
    <w:bookmarkStart w:name="z108" w:id="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3"/>
    <w:bookmarkStart w:name="z109" w:id="94"/>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94"/>
    <w:bookmarkStart w:name="z110" w:id="9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5"/>
    <w:bookmarkStart w:name="z111" w:id="96"/>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6"/>
    <w:bookmarkStart w:name="z112" w:id="9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97"/>
    <w:bookmarkStart w:name="z113" w:id="98"/>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8"/>
    <w:bookmarkStart w:name="z114" w:id="9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исключить.</w:t>
      </w:r>
    </w:p>
    <w:bookmarkStart w:name="z117" w:id="100"/>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00"/>
    <w:bookmarkStart w:name="z118"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19" w:id="10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02"/>
    <w:bookmarkStart w:name="z120" w:id="10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03"/>
    <w:bookmarkStart w:name="z121" w:id="10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Сакеева Р.К.</w:t>
      </w:r>
    </w:p>
    <w:bookmarkEnd w:id="104"/>
    <w:bookmarkStart w:name="z122" w:id="10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24" w:id="106"/>
      <w:r>
        <w:rPr>
          <w:rFonts w:ascii="Times New Roman"/>
          <w:b w:val="false"/>
          <w:i w:val="false"/>
          <w:color w:val="000000"/>
          <w:sz w:val="28"/>
        </w:rPr>
        <w:t>
      СОГЛАСОВАНО</w:t>
      </w:r>
    </w:p>
    <w:bookmarkEnd w:id="106"/>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5" w:id="107"/>
      <w:r>
        <w:rPr>
          <w:rFonts w:ascii="Times New Roman"/>
          <w:b w:val="false"/>
          <w:i w:val="false"/>
          <w:color w:val="000000"/>
          <w:sz w:val="28"/>
        </w:rPr>
        <w:t>
      СОГЛАСОВАНО</w:t>
      </w:r>
    </w:p>
    <w:bookmarkEnd w:id="10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128" w:id="10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пособий на рождение ребенка и по уходу за ребенком"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Срок оказания государственной услуги:</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на портал,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Уведомление о назначении пособия.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2"/>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на рождение и (или) пособия по уходу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государственных пособий семьям, имеющим детей, утвержденным приказом Министра здравоохранения и социального развития Республики Казахстан от 5 мая 2015 года № 319 (далее – Правила) и следующие документы: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пособий на рождение и по уходу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и необходимых документов третьими лицами – доверенность, удостоверенной нотариусом или должностным лицом, совершающим нотариальные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сведении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пособия – запрос в форме электронного документа, удостоверенного ЭЦП услугополучателя. 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пособий на рождение ребенка и по уходу за ребенком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оформлении свидетельство (свидетельства) о рождении ребенка (детей) по выбору услугополучателя государственная услуга "Назначение пособий на рождение ребенка и по уходу за ребенком" оказывается по принципу "одного заявления".</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 пособий</w:t>
            </w:r>
            <w:r>
              <w:br/>
            </w:r>
            <w:r>
              <w:rPr>
                <w:rFonts w:ascii="Times New Roman"/>
                <w:b w:val="false"/>
                <w:i w:val="false"/>
                <w:color w:val="000000"/>
                <w:sz w:val="20"/>
              </w:rPr>
              <w:t>семьям, имеющим детей</w:t>
            </w:r>
          </w:p>
        </w:tc>
      </w:tr>
    </w:tbl>
    <w:bookmarkStart w:name="z174" w:id="116"/>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116"/>
    <w:bookmarkStart w:name="z175" w:id="117"/>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воспитывающему ребенка-инвалида, пособия многодетной матери формируются запросы по ИИН заявителя,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117"/>
    <w:bookmarkStart w:name="z176" w:id="118"/>
    <w:p>
      <w:pPr>
        <w:spacing w:after="0"/>
        <w:ind w:left="0"/>
        <w:jc w:val="both"/>
      </w:pPr>
      <w:r>
        <w:rPr>
          <w:rFonts w:ascii="Times New Roman"/>
          <w:b w:val="false"/>
          <w:i w:val="false"/>
          <w:color w:val="000000"/>
          <w:sz w:val="28"/>
        </w:rPr>
        <w:t>
      1) удостоверяющих личность из ГБД ФЛ;</w:t>
      </w:r>
    </w:p>
    <w:bookmarkEnd w:id="118"/>
    <w:bookmarkStart w:name="z177" w:id="119"/>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bookmarkEnd w:id="119"/>
    <w:bookmarkStart w:name="z178" w:id="120"/>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ГБД ФЛ;</w:t>
      </w:r>
    </w:p>
    <w:bookmarkEnd w:id="120"/>
    <w:bookmarkStart w:name="z179" w:id="121"/>
    <w:p>
      <w:pPr>
        <w:spacing w:after="0"/>
        <w:ind w:left="0"/>
        <w:jc w:val="both"/>
      </w:pPr>
      <w:r>
        <w:rPr>
          <w:rFonts w:ascii="Times New Roman"/>
          <w:b w:val="false"/>
          <w:i w:val="false"/>
          <w:color w:val="000000"/>
          <w:sz w:val="28"/>
        </w:rPr>
        <w:t>
      4) о регистрации по постоянному и совместному месту жительства заявителя и ребенка-инвалида из ГБД ФЛ (для назначения пособия воспитывающему ребенка-инвалида);</w:t>
      </w:r>
    </w:p>
    <w:bookmarkEnd w:id="121"/>
    <w:bookmarkStart w:name="z180" w:id="122"/>
    <w:p>
      <w:pPr>
        <w:spacing w:after="0"/>
        <w:ind w:left="0"/>
        <w:jc w:val="both"/>
      </w:pPr>
      <w:r>
        <w:rPr>
          <w:rFonts w:ascii="Times New Roman"/>
          <w:b w:val="false"/>
          <w:i w:val="false"/>
          <w:color w:val="000000"/>
          <w:sz w:val="28"/>
        </w:rPr>
        <w:t>
      5) о регистрации рождения (смерти) по ИИН детей заявителя, при условии рождения всех детей в Республике Казахстан из ИС ЗАГС;</w:t>
      </w:r>
    </w:p>
    <w:bookmarkEnd w:id="122"/>
    <w:bookmarkStart w:name="z181" w:id="123"/>
    <w:p>
      <w:pPr>
        <w:spacing w:after="0"/>
        <w:ind w:left="0"/>
        <w:jc w:val="both"/>
      </w:pPr>
      <w:r>
        <w:rPr>
          <w:rFonts w:ascii="Times New Roman"/>
          <w:b w:val="false"/>
          <w:i w:val="false"/>
          <w:color w:val="000000"/>
          <w:sz w:val="28"/>
        </w:rPr>
        <w:t>
      6) о регистрации заключения, расторжения брака (супружества) заявителя из ИС ЗАГС;</w:t>
      </w:r>
    </w:p>
    <w:bookmarkEnd w:id="123"/>
    <w:bookmarkStart w:name="z182" w:id="124"/>
    <w:p>
      <w:pPr>
        <w:spacing w:after="0"/>
        <w:ind w:left="0"/>
        <w:jc w:val="both"/>
      </w:pPr>
      <w:r>
        <w:rPr>
          <w:rFonts w:ascii="Times New Roman"/>
          <w:b w:val="false"/>
          <w:i w:val="false"/>
          <w:color w:val="000000"/>
          <w:sz w:val="28"/>
        </w:rPr>
        <w:t>
      7) об установлении опеки (попечительства) над ребенком из ИС Министерства образования и науки Республики Казахстан;</w:t>
      </w:r>
    </w:p>
    <w:bookmarkEnd w:id="124"/>
    <w:bookmarkStart w:name="z183" w:id="125"/>
    <w:p>
      <w:pPr>
        <w:spacing w:after="0"/>
        <w:ind w:left="0"/>
        <w:jc w:val="both"/>
      </w:pPr>
      <w:r>
        <w:rPr>
          <w:rFonts w:ascii="Times New Roman"/>
          <w:b w:val="false"/>
          <w:i w:val="false"/>
          <w:color w:val="000000"/>
          <w:sz w:val="28"/>
        </w:rPr>
        <w:t>
      8) сведение об усыновлении (удочерении) из актовой записи о рождении в ИС ЗАГС;</w:t>
      </w:r>
    </w:p>
    <w:bookmarkEnd w:id="125"/>
    <w:bookmarkStart w:name="z184" w:id="126"/>
    <w:p>
      <w:pPr>
        <w:spacing w:after="0"/>
        <w:ind w:left="0"/>
        <w:jc w:val="both"/>
      </w:pPr>
      <w:r>
        <w:rPr>
          <w:rFonts w:ascii="Times New Roman"/>
          <w:b w:val="false"/>
          <w:i w:val="false"/>
          <w:color w:val="000000"/>
          <w:sz w:val="28"/>
        </w:rPr>
        <w:t>
      9) о коде отделения Государственной корпорации из ИС уполномоченного государственного органа;</w:t>
      </w:r>
    </w:p>
    <w:bookmarkEnd w:id="126"/>
    <w:bookmarkStart w:name="z185" w:id="127"/>
    <w:p>
      <w:pPr>
        <w:spacing w:after="0"/>
        <w:ind w:left="0"/>
        <w:jc w:val="both"/>
      </w:pPr>
      <w:r>
        <w:rPr>
          <w:rFonts w:ascii="Times New Roman"/>
          <w:b w:val="false"/>
          <w:i w:val="false"/>
          <w:color w:val="000000"/>
          <w:sz w:val="28"/>
        </w:rPr>
        <w:t>
      10) об установлении инвалидности на ребенка-инвалида из Централизованной базы данных инвалидов (для назначения пособия воспитывающему ребенка-инвалида);</w:t>
      </w:r>
    </w:p>
    <w:bookmarkEnd w:id="127"/>
    <w:bookmarkStart w:name="z186" w:id="128"/>
    <w:p>
      <w:pPr>
        <w:spacing w:after="0"/>
        <w:ind w:left="0"/>
        <w:jc w:val="both"/>
      </w:pPr>
      <w:r>
        <w:rPr>
          <w:rFonts w:ascii="Times New Roman"/>
          <w:b w:val="false"/>
          <w:i w:val="false"/>
          <w:color w:val="000000"/>
          <w:sz w:val="28"/>
        </w:rPr>
        <w:t>
      11) о награждении или получении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"Госнаграды" Администрации Президента Республики Казахстан;</w:t>
      </w:r>
    </w:p>
    <w:bookmarkEnd w:id="128"/>
    <w:bookmarkStart w:name="z187" w:id="129"/>
    <w:p>
      <w:pPr>
        <w:spacing w:after="0"/>
        <w:ind w:left="0"/>
        <w:jc w:val="both"/>
      </w:pPr>
      <w:r>
        <w:rPr>
          <w:rFonts w:ascii="Times New Roman"/>
          <w:b w:val="false"/>
          <w:i w:val="false"/>
          <w:color w:val="000000"/>
          <w:sz w:val="28"/>
        </w:rPr>
        <w:t>
      12) о факте прохождения очной формы обучения из ИС Министерства образования и науки Республики Казахстан.</w:t>
      </w:r>
    </w:p>
    <w:bookmarkEnd w:id="129"/>
    <w:bookmarkStart w:name="z188" w:id="130"/>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130"/>
    <w:bookmarkStart w:name="z189" w:id="131"/>
    <w:p>
      <w:pPr>
        <w:spacing w:after="0"/>
        <w:ind w:left="0"/>
        <w:jc w:val="both"/>
      </w:pPr>
      <w:r>
        <w:rPr>
          <w:rFonts w:ascii="Times New Roman"/>
          <w:b w:val="false"/>
          <w:i w:val="false"/>
          <w:color w:val="000000"/>
          <w:sz w:val="28"/>
        </w:rPr>
        <w:t>
      Примечание: расшифровка аббревиатур:</w:t>
      </w:r>
    </w:p>
    <w:bookmarkEnd w:id="131"/>
    <w:bookmarkStart w:name="z190" w:id="132"/>
    <w:p>
      <w:pPr>
        <w:spacing w:after="0"/>
        <w:ind w:left="0"/>
        <w:jc w:val="both"/>
      </w:pPr>
      <w:r>
        <w:rPr>
          <w:rFonts w:ascii="Times New Roman"/>
          <w:b w:val="false"/>
          <w:i w:val="false"/>
          <w:color w:val="000000"/>
          <w:sz w:val="28"/>
        </w:rPr>
        <w:t>
      ГБД ФЛ – Государственная база данных "Физические лица";</w:t>
      </w:r>
    </w:p>
    <w:bookmarkEnd w:id="132"/>
    <w:bookmarkStart w:name="z191" w:id="133"/>
    <w:p>
      <w:pPr>
        <w:spacing w:after="0"/>
        <w:ind w:left="0"/>
        <w:jc w:val="both"/>
      </w:pPr>
      <w:r>
        <w:rPr>
          <w:rFonts w:ascii="Times New Roman"/>
          <w:b w:val="false"/>
          <w:i w:val="false"/>
          <w:color w:val="000000"/>
          <w:sz w:val="28"/>
        </w:rPr>
        <w:t>
      ИС – информационная система;</w:t>
      </w:r>
    </w:p>
    <w:bookmarkEnd w:id="133"/>
    <w:bookmarkStart w:name="z192" w:id="134"/>
    <w:p>
      <w:pPr>
        <w:spacing w:after="0"/>
        <w:ind w:left="0"/>
        <w:jc w:val="both"/>
      </w:pPr>
      <w:r>
        <w:rPr>
          <w:rFonts w:ascii="Times New Roman"/>
          <w:b w:val="false"/>
          <w:i w:val="false"/>
          <w:color w:val="000000"/>
          <w:sz w:val="28"/>
        </w:rPr>
        <w:t>
      ИС БВУ – информационная система Банков второго уровня;</w:t>
      </w:r>
    </w:p>
    <w:bookmarkEnd w:id="134"/>
    <w:bookmarkStart w:name="z193" w:id="135"/>
    <w:p>
      <w:pPr>
        <w:spacing w:after="0"/>
        <w:ind w:left="0"/>
        <w:jc w:val="both"/>
      </w:pPr>
      <w:r>
        <w:rPr>
          <w:rFonts w:ascii="Times New Roman"/>
          <w:b w:val="false"/>
          <w:i w:val="false"/>
          <w:color w:val="000000"/>
          <w:sz w:val="28"/>
        </w:rPr>
        <w:t>
      ИИН – индивидуальный идентификационный номер;</w:t>
      </w:r>
    </w:p>
    <w:bookmarkEnd w:id="135"/>
    <w:bookmarkStart w:name="z194" w:id="136"/>
    <w:p>
      <w:pPr>
        <w:spacing w:after="0"/>
        <w:ind w:left="0"/>
        <w:jc w:val="both"/>
      </w:pPr>
      <w:r>
        <w:rPr>
          <w:rFonts w:ascii="Times New Roman"/>
          <w:b w:val="false"/>
          <w:i w:val="false"/>
          <w:color w:val="000000"/>
          <w:sz w:val="28"/>
        </w:rPr>
        <w:t>
      ИС ЗАГС – информационная система "Регистрационный пункт ЗАГС";</w:t>
      </w:r>
    </w:p>
    <w:bookmarkEnd w:id="136"/>
    <w:bookmarkStart w:name="z195" w:id="137"/>
    <w:p>
      <w:pPr>
        <w:spacing w:after="0"/>
        <w:ind w:left="0"/>
        <w:jc w:val="both"/>
      </w:pPr>
      <w:r>
        <w:rPr>
          <w:rFonts w:ascii="Times New Roman"/>
          <w:b w:val="false"/>
          <w:i w:val="false"/>
          <w:color w:val="000000"/>
          <w:sz w:val="28"/>
        </w:rPr>
        <w:t>
      ЭЦП – электронная цифровая подпись.</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38"/>
    <w:p>
      <w:pPr>
        <w:spacing w:after="0"/>
        <w:ind w:left="0"/>
        <w:jc w:val="left"/>
      </w:pPr>
      <w:r>
        <w:rPr>
          <w:rFonts w:ascii="Times New Roman"/>
          <w:b/>
          <w:i w:val="false"/>
          <w:color w:val="000000"/>
        </w:rPr>
        <w:t xml:space="preserve"> Заявление для назначения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Республика Казахстан Департамент Комитета труда, социальной защиты и миграции по __________ области (городу)</w:t>
      </w:r>
    </w:p>
    <w:bookmarkEnd w:id="138"/>
    <w:p>
      <w:pPr>
        <w:spacing w:after="0"/>
        <w:ind w:left="0"/>
        <w:jc w:val="both"/>
      </w:pPr>
      <w:bookmarkStart w:name="z200" w:id="139"/>
      <w:r>
        <w:rPr>
          <w:rFonts w:ascii="Times New Roman"/>
          <w:b w:val="false"/>
          <w:i w:val="false"/>
          <w:color w:val="000000"/>
          <w:sz w:val="28"/>
        </w:rPr>
        <w:t>
      Код отделения: _______________________________________________</w:t>
      </w:r>
    </w:p>
    <w:bookmarkEnd w:id="139"/>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Фамилия, имя, отчество (при его наличии) заявителя:_______________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Дата рождения: "____" ____________ _____год</w:t>
      </w:r>
    </w:p>
    <w:p>
      <w:pPr>
        <w:spacing w:after="0"/>
        <w:ind w:left="0"/>
        <w:jc w:val="both"/>
      </w:pPr>
      <w:r>
        <w:rPr>
          <w:rFonts w:ascii="Times New Roman"/>
          <w:b w:val="false"/>
          <w:i w:val="false"/>
          <w:color w:val="000000"/>
          <w:sz w:val="28"/>
        </w:rPr>
        <w:t>Вид документа, удостоверяющего личность: _______________________</w:t>
      </w:r>
    </w:p>
    <w:p>
      <w:pPr>
        <w:spacing w:after="0"/>
        <w:ind w:left="0"/>
        <w:jc w:val="both"/>
      </w:pPr>
      <w:r>
        <w:rPr>
          <w:rFonts w:ascii="Times New Roman"/>
          <w:b w:val="false"/>
          <w:i w:val="false"/>
          <w:color w:val="000000"/>
          <w:sz w:val="28"/>
        </w:rPr>
        <w:t>Серия документа: ____________ номер документа:__________________</w:t>
      </w:r>
    </w:p>
    <w:p>
      <w:pPr>
        <w:spacing w:after="0"/>
        <w:ind w:left="0"/>
        <w:jc w:val="both"/>
      </w:pPr>
      <w:r>
        <w:rPr>
          <w:rFonts w:ascii="Times New Roman"/>
          <w:b w:val="false"/>
          <w:i w:val="false"/>
          <w:color w:val="000000"/>
          <w:sz w:val="28"/>
        </w:rPr>
        <w:t>Кем выдан: ___________________________________________________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места местожительства: ___________________________________</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(район)____________________ село: _________________________</w:t>
      </w:r>
    </w:p>
    <w:p>
      <w:pPr>
        <w:spacing w:after="0"/>
        <w:ind w:left="0"/>
        <w:jc w:val="both"/>
      </w:pPr>
      <w:r>
        <w:rPr>
          <w:rFonts w:ascii="Times New Roman"/>
          <w:b w:val="false"/>
          <w:i w:val="false"/>
          <w:color w:val="000000"/>
          <w:sz w:val="28"/>
        </w:rPr>
        <w:t>улица (микрорайон)________________________ дом ______квартира___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p>
          <w:bookmarkEnd w:id="14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w:t>
            </w:r>
          </w:p>
          <w:p>
            <w:pPr>
              <w:spacing w:after="20"/>
              <w:ind w:left="20"/>
              <w:jc w:val="both"/>
            </w:pPr>
            <w:r>
              <w:rPr>
                <w:rFonts w:ascii="Times New Roman"/>
                <w:b w:val="false"/>
                <w:i w:val="false"/>
                <w:color w:val="000000"/>
                <w:sz w:val="20"/>
              </w:rPr>
              <w:t>Банковский счет № ______________________</w:t>
            </w:r>
          </w:p>
          <w:p>
            <w:pPr>
              <w:spacing w:after="20"/>
              <w:ind w:left="20"/>
              <w:jc w:val="both"/>
            </w:pPr>
            <w:r>
              <w:rPr>
                <w:rFonts w:ascii="Times New Roman"/>
                <w:b w:val="false"/>
                <w:i w:val="false"/>
                <w:color w:val="000000"/>
                <w:sz w:val="20"/>
              </w:rPr>
              <w:t>Тип счета: текущий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1"/>
          <w:p>
            <w:pPr>
              <w:spacing w:after="20"/>
              <w:ind w:left="20"/>
              <w:jc w:val="both"/>
            </w:pPr>
          </w:p>
          <w:bookmarkEnd w:id="14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w:t>
            </w:r>
          </w:p>
        </w:tc>
      </w:tr>
    </w:tbl>
    <w:bookmarkStart w:name="z203" w:id="142"/>
    <w:p>
      <w:pPr>
        <w:spacing w:after="0"/>
        <w:ind w:left="0"/>
        <w:jc w:val="both"/>
      </w:pPr>
      <w:r>
        <w:rPr>
          <w:rFonts w:ascii="Times New Roman"/>
          <w:b w:val="false"/>
          <w:i w:val="false"/>
          <w:color w:val="000000"/>
          <w:sz w:val="28"/>
        </w:rPr>
        <w:t>
      Сведения о детях заявителя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43"/>
    <w:p>
      <w:pPr>
        <w:spacing w:after="0"/>
        <w:ind w:left="0"/>
        <w:jc w:val="both"/>
      </w:pPr>
      <w:r>
        <w:rPr>
          <w:rFonts w:ascii="Times New Roman"/>
          <w:b w:val="false"/>
          <w:i w:val="false"/>
          <w:color w:val="000000"/>
          <w:sz w:val="28"/>
        </w:rPr>
        <w:t>
      Прошу назначить мне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143"/>
    <w:bookmarkStart w:name="z205" w:id="144"/>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мне пособия.</w:t>
      </w:r>
    </w:p>
    <w:bookmarkEnd w:id="144"/>
    <w:bookmarkStart w:name="z206" w:id="145"/>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bookmarkEnd w:id="145"/>
    <w:bookmarkStart w:name="z207" w:id="146"/>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bookmarkEnd w:id="146"/>
    <w:bookmarkStart w:name="z208" w:id="147"/>
    <w:p>
      <w:pPr>
        <w:spacing w:after="0"/>
        <w:ind w:left="0"/>
        <w:jc w:val="both"/>
      </w:pPr>
      <w:r>
        <w:rPr>
          <w:rFonts w:ascii="Times New Roman"/>
          <w:b w:val="false"/>
          <w:i w:val="false"/>
          <w:color w:val="000000"/>
          <w:sz w:val="28"/>
        </w:rPr>
        <w:t>
      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bookmarkEnd w:id="147"/>
    <w:bookmarkStart w:name="z209" w:id="148"/>
    <w:p>
      <w:pPr>
        <w:spacing w:after="0"/>
        <w:ind w:left="0"/>
        <w:jc w:val="both"/>
      </w:pPr>
      <w:r>
        <w:rPr>
          <w:rFonts w:ascii="Times New Roman"/>
          <w:b w:val="false"/>
          <w:i w:val="false"/>
          <w:color w:val="000000"/>
          <w:sz w:val="28"/>
        </w:rPr>
        <w:t>
      Уведомлен (а)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bookmarkEnd w:id="148"/>
    <w:bookmarkStart w:name="z210" w:id="149"/>
    <w:p>
      <w:pPr>
        <w:spacing w:after="0"/>
        <w:ind w:left="0"/>
        <w:jc w:val="both"/>
      </w:pPr>
      <w:r>
        <w:rPr>
          <w:rFonts w:ascii="Times New Roman"/>
          <w:b w:val="false"/>
          <w:i w:val="false"/>
          <w:color w:val="000000"/>
          <w:sz w:val="28"/>
        </w:rPr>
        <w:t>
      Настоящим подтверждаю подлинность представленных в отделение Государственной корпорации документов.</w:t>
      </w:r>
    </w:p>
    <w:bookmarkEnd w:id="149"/>
    <w:bookmarkStart w:name="z211" w:id="150"/>
    <w:p>
      <w:pPr>
        <w:spacing w:after="0"/>
        <w:ind w:left="0"/>
        <w:jc w:val="both"/>
      </w:pPr>
      <w:r>
        <w:rPr>
          <w:rFonts w:ascii="Times New Roman"/>
          <w:b w:val="false"/>
          <w:i w:val="false"/>
          <w:color w:val="000000"/>
          <w:sz w:val="28"/>
        </w:rPr>
        <w:t>
      Перечень документов, приложенных к заявлению:</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51"/>
      <w:r>
        <w:rPr>
          <w:rFonts w:ascii="Times New Roman"/>
          <w:b w:val="false"/>
          <w:i w:val="false"/>
          <w:color w:val="000000"/>
          <w:sz w:val="28"/>
        </w:rPr>
        <w:t>
      Контактные данные заявителя:</w:t>
      </w:r>
    </w:p>
    <w:bookmarkEnd w:id="151"/>
    <w:p>
      <w:pPr>
        <w:spacing w:after="0"/>
        <w:ind w:left="0"/>
        <w:jc w:val="both"/>
      </w:pPr>
      <w:r>
        <w:rPr>
          <w:rFonts w:ascii="Times New Roman"/>
          <w:b w:val="false"/>
          <w:i w:val="false"/>
          <w:color w:val="000000"/>
          <w:sz w:val="28"/>
        </w:rPr>
        <w:t>телефон домашний_________ мобильный __________ Е-mаil 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Дата принятия документов "___" ______________ 20 __ года</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215" w:id="15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пособия многодетной семье"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153"/>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4"/>
          <w:p>
            <w:pPr>
              <w:spacing w:after="20"/>
              <w:ind w:left="20"/>
              <w:jc w:val="both"/>
            </w:pPr>
            <w:r>
              <w:rPr>
                <w:rFonts w:ascii="Times New Roman"/>
                <w:b w:val="false"/>
                <w:i w:val="false"/>
                <w:color w:val="000000"/>
                <w:sz w:val="20"/>
              </w:rPr>
              <w:t>
Срок оказание государственной услуги:</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или через проактивную услугу – с момента регистрации пакета документов в Государственной корпорации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5"/>
          <w:p>
            <w:pPr>
              <w:spacing w:after="20"/>
              <w:ind w:left="20"/>
              <w:jc w:val="both"/>
            </w:pPr>
            <w:r>
              <w:rPr>
                <w:rFonts w:ascii="Times New Roman"/>
                <w:b w:val="false"/>
                <w:i w:val="false"/>
                <w:color w:val="000000"/>
                <w:sz w:val="20"/>
              </w:rPr>
              <w:t>
Уведомление о назначении пособия.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7"/>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нотариально заверенной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семье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назначения и выплаты государственных пособий семьям, имеющим детей, утвержденным приказом Министра здравоохранения и социального развития Республики Казахстан от 5 мая 2015 года № 319 (далее – Правила) и следующие документы: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многодетной семье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сведения об усыновлении (удочерении) из актовой записи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учебного заведения по форме согласно приложению 6 к Приказу № 223, если иждивенцы в возрасте от восемнадцати до двадцати трех лет являются обучающимися очной формы обучения, предоставляемая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услугополучателя, свидетельства о рождении ребенка (детей) или выписка из актовой записи о рождении, свидетельства о заключении (расторжении) брака (супружества), документ, подтверждающий установление опеки (попечительства) над ребенком или сведения об усыновлении (удочерении) из актовой записи о рождении, сведение, подтверждающее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9"/>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назначении пособий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пособий многодетной семье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256" w:id="16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пособия матери или отцу, усыновителю (удочерителю), опекуну (попечителю), воспитывающему ребенка-инвалида"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1"/>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2"/>
          <w:p>
            <w:pPr>
              <w:spacing w:after="20"/>
              <w:ind w:left="20"/>
              <w:jc w:val="both"/>
            </w:pPr>
            <w:r>
              <w:rPr>
                <w:rFonts w:ascii="Times New Roman"/>
                <w:b w:val="false"/>
                <w:i w:val="false"/>
                <w:color w:val="000000"/>
                <w:sz w:val="20"/>
              </w:rPr>
              <w:t>
Срок оказания государственной услуги:</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услугодателю, на портал или через проактивную услугу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календарных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3"/>
          <w:p>
            <w:pPr>
              <w:spacing w:after="20"/>
              <w:ind w:left="20"/>
              <w:jc w:val="both"/>
            </w:pPr>
            <w:r>
              <w:rPr>
                <w:rFonts w:ascii="Times New Roman"/>
                <w:b w:val="false"/>
                <w:i w:val="false"/>
                <w:color w:val="000000"/>
                <w:sz w:val="20"/>
              </w:rPr>
              <w:t>
Уведомление о назначении пособия.</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4"/>
          <w:p>
            <w:pPr>
              <w:spacing w:after="20"/>
              <w:ind w:left="20"/>
              <w:jc w:val="both"/>
            </w:pPr>
            <w:r>
              <w:rPr>
                <w:rFonts w:ascii="Times New Roman"/>
                <w:b w:val="false"/>
                <w:i w:val="false"/>
                <w:color w:val="000000"/>
                <w:sz w:val="20"/>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5"/>
          <w:p>
            <w:pPr>
              <w:spacing w:after="20"/>
              <w:ind w:left="20"/>
              <w:jc w:val="both"/>
            </w:pPr>
            <w:r>
              <w:rPr>
                <w:rFonts w:ascii="Times New Roman"/>
                <w:b w:val="false"/>
                <w:i w:val="false"/>
                <w:color w:val="000000"/>
                <w:sz w:val="20"/>
              </w:rPr>
              <w:t xml:space="preserve">
При обращении в Государственную корпорацию для оказания государственной услуги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воспитывающему ребенка-инвалида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назначения и выплаты государственных пособий семьям, имеющим детей, утвержденным приказом Министра здравоохранения и социального развития Республики Казахстан от 5 мая 2015 года № 319 (далее – Правила) и следующие документы: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заявителя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воспитывающему ребенка-инвалида лиц, имеющих статус кандаса, предоставляется удостоверение кандаса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(свидетельства) о рождении ребенка (детей) (выписка из актовой записи о рождении,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расхождения данных заявителя с данными в свидетельстве о рождении ребенка – свидетельство о заключении, расторжении брака (супружества);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сведение об усыновлении (удочерении) из актовой записи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об инвалидности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пособия воспитывающему ребенка-инвалида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номере банковского счета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документа, удостоверяющего личность заявителя, свидетельства (свидетельства)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справки об инвалидности ребенка,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сведения о регистрации по месту жительства, сведения о номере банковского счета, указанных в электронном заявлении заявителя получает из соответствующих государственных информационных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7"/>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установлении инвалидности ребенку (детям) по выбору услугополучателя государственная услуга "Назначение пособия матери или отцу, усыновителю (удочерителю), опекуну (попечителю), воспитывающему ребенка-инвалида" оказывается по принципу "одного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пособия воспитывающему ребенка-инвалида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bl>
    <w:bookmarkStart w:name="z303" w:id="16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169"/>
          <w:p>
            <w:pPr>
              <w:spacing w:after="20"/>
              <w:ind w:left="20"/>
              <w:jc w:val="both"/>
            </w:pPr>
            <w:r>
              <w:rPr>
                <w:rFonts w:ascii="Times New Roman"/>
                <w:b w:val="false"/>
                <w:i w:val="false"/>
                <w:color w:val="000000"/>
                <w:sz w:val="20"/>
              </w:rPr>
              <w:t>
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Сроки оказания государственной услуги: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или через проактивную услугу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дней, при этом, если документы дооформлены, государственная услуга оказывается в течение 7 (семи) рабочих дней со дня предоставления дополнительного (-ых) документа (-ов)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уведомляет заявителя о необходимости представления дополнительных документов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1"/>
          <w:p>
            <w:pPr>
              <w:spacing w:after="20"/>
              <w:ind w:left="20"/>
              <w:jc w:val="both"/>
            </w:pPr>
            <w:r>
              <w:rPr>
                <w:rFonts w:ascii="Times New Roman"/>
                <w:b w:val="false"/>
                <w:i w:val="false"/>
                <w:color w:val="000000"/>
                <w:sz w:val="20"/>
              </w:rPr>
              <w:t>
Уведомление о назначении пособия.</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Через проактивную услугу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2"/>
          <w:p>
            <w:pPr>
              <w:spacing w:after="20"/>
              <w:ind w:left="20"/>
              <w:jc w:val="both"/>
            </w:pPr>
            <w:r>
              <w:rPr>
                <w:rFonts w:ascii="Times New Roman"/>
                <w:b w:val="false"/>
                <w:i w:val="false"/>
                <w:color w:val="000000"/>
                <w:sz w:val="20"/>
              </w:rPr>
              <w:t xml:space="preserve">
1) Услугодатель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3"/>
          <w:p>
            <w:pPr>
              <w:spacing w:after="20"/>
              <w:ind w:left="20"/>
              <w:jc w:val="both"/>
            </w:pPr>
            <w:r>
              <w:rPr>
                <w:rFonts w:ascii="Times New Roman"/>
                <w:b w:val="false"/>
                <w:i w:val="false"/>
                <w:color w:val="000000"/>
                <w:sz w:val="20"/>
              </w:rPr>
              <w:t xml:space="preserve">
При обращении для оказания государственной услуги в Государственную корпорацию услугополучатель (или его представитель по доверенности, удостоверенной нотариусом или должностным лицом, совершающим нотариальные действия) предоставляет заявление для назначения пособия многодетной матери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назначения и выплаты государственных пособий семьям, имеющим детей, утвержденным приказом Министра здравоохранения и социального развития Республики Казахстан от 5 мая 2015 года № 319 (далее – Правила) и следующие документы: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пособия –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удостоверяющие личность и регистрацию по месту жительства заявителя (для подтверждения факта проживания), документа, подтверждающего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а также сведения о номере банковского счета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5"/>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пособие многодетной матери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176"/>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176"/>
    <w:p>
      <w:pPr>
        <w:spacing w:after="0"/>
        <w:ind w:left="0"/>
        <w:jc w:val="both"/>
      </w:pPr>
      <w:bookmarkStart w:name="z339" w:id="177"/>
      <w:r>
        <w:rPr>
          <w:rFonts w:ascii="Times New Roman"/>
          <w:b w:val="false"/>
          <w:i w:val="false"/>
          <w:color w:val="000000"/>
          <w:sz w:val="28"/>
        </w:rPr>
        <w:t>
      от "___" _________ 20 ____ года</w:t>
      </w:r>
    </w:p>
    <w:bookmarkEnd w:id="177"/>
    <w:p>
      <w:pPr>
        <w:spacing w:after="0"/>
        <w:ind w:left="0"/>
        <w:jc w:val="both"/>
      </w:pPr>
      <w:r>
        <w:rPr>
          <w:rFonts w:ascii="Times New Roman"/>
          <w:b w:val="false"/>
          <w:i w:val="false"/>
          <w:color w:val="000000"/>
          <w:sz w:val="28"/>
        </w:rPr>
        <w:t>Гражданин (ка)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 ____ года</w:t>
      </w:r>
    </w:p>
    <w:p>
      <w:pPr>
        <w:spacing w:after="0"/>
        <w:ind w:left="0"/>
        <w:jc w:val="both"/>
      </w:pPr>
      <w:r>
        <w:rPr>
          <w:rFonts w:ascii="Times New Roman"/>
          <w:b w:val="false"/>
          <w:i w:val="false"/>
          <w:color w:val="000000"/>
          <w:sz w:val="28"/>
        </w:rPr>
        <w:t>Дата обращения "___" __________ 20 ____ года</w:t>
      </w:r>
    </w:p>
    <w:p>
      <w:pPr>
        <w:spacing w:after="0"/>
        <w:ind w:left="0"/>
        <w:jc w:val="both"/>
      </w:pPr>
      <w:r>
        <w:rPr>
          <w:rFonts w:ascii="Times New Roman"/>
          <w:b w:val="false"/>
          <w:i w:val="false"/>
          <w:color w:val="000000"/>
          <w:sz w:val="28"/>
        </w:rPr>
        <w:t>По информационной системе уполномоченного государственного органа факт</w:t>
      </w:r>
    </w:p>
    <w:p>
      <w:pPr>
        <w:spacing w:after="0"/>
        <w:ind w:left="0"/>
        <w:jc w:val="both"/>
      </w:pPr>
      <w:r>
        <w:rPr>
          <w:rFonts w:ascii="Times New Roman"/>
          <w:b w:val="false"/>
          <w:i w:val="false"/>
          <w:color w:val="000000"/>
          <w:sz w:val="28"/>
        </w:rPr>
        <w:t>назначения, выплаты или подачи заявления на назначение пособий подтвержден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78"/>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приеме электронного заявления на назначение</w:t>
      </w:r>
      <w:r>
        <w:br/>
      </w:r>
      <w:r>
        <w:rPr>
          <w:rFonts w:ascii="Times New Roman"/>
          <w:b/>
          <w:i w:val="false"/>
          <w:color w:val="000000"/>
        </w:rPr>
        <w:t>____________________________________________________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 _______________ 20 ____ года</w:t>
      </w:r>
    </w:p>
    <w:bookmarkEnd w:id="178"/>
    <w:p>
      <w:pPr>
        <w:spacing w:after="0"/>
        <w:ind w:left="0"/>
        <w:jc w:val="both"/>
      </w:pPr>
      <w:bookmarkStart w:name="z344" w:id="179"/>
      <w:r>
        <w:rPr>
          <w:rFonts w:ascii="Times New Roman"/>
          <w:b w:val="false"/>
          <w:i w:val="false"/>
          <w:color w:val="000000"/>
          <w:sz w:val="28"/>
        </w:rPr>
        <w:t>
      Гражданину(ке) _________________________________________________________</w:t>
      </w:r>
    </w:p>
    <w:bookmarkEnd w:id="17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 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Заявление на назначение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(вид пособия)</w:t>
      </w:r>
    </w:p>
    <w:p>
      <w:pPr>
        <w:spacing w:after="0"/>
        <w:ind w:left="0"/>
        <w:jc w:val="both"/>
      </w:pPr>
      <w:r>
        <w:rPr>
          <w:rFonts w:ascii="Times New Roman"/>
          <w:b w:val="false"/>
          <w:i w:val="false"/>
          <w:color w:val="000000"/>
          <w:sz w:val="28"/>
        </w:rPr>
        <w:t>принято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180"/>
    <w:p>
      <w:pPr>
        <w:spacing w:after="0"/>
        <w:ind w:left="0"/>
        <w:jc w:val="left"/>
      </w:pPr>
      <w:r>
        <w:rPr>
          <w:rFonts w:ascii="Times New Roman"/>
          <w:b/>
          <w:i w:val="false"/>
          <w:color w:val="000000"/>
        </w:rPr>
        <w:t xml:space="preserve"> Уведомление о назначении</w:t>
      </w:r>
      <w:r>
        <w:br/>
      </w:r>
      <w:r>
        <w:rPr>
          <w:rFonts w:ascii="Times New Roman"/>
          <w:b/>
          <w:i w:val="false"/>
          <w:color w:val="000000"/>
        </w:rPr>
        <w:t>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______________ 20___ года</w:t>
      </w:r>
    </w:p>
    <w:bookmarkEnd w:id="180"/>
    <w:p>
      <w:pPr>
        <w:spacing w:after="0"/>
        <w:ind w:left="0"/>
        <w:jc w:val="both"/>
      </w:pPr>
      <w:bookmarkStart w:name="z350" w:id="181"/>
      <w:r>
        <w:rPr>
          <w:rFonts w:ascii="Times New Roman"/>
          <w:b w:val="false"/>
          <w:i w:val="false"/>
          <w:color w:val="000000"/>
          <w:sz w:val="28"/>
        </w:rPr>
        <w:t>
      Гражданин (ка)__________________________________________________________</w:t>
      </w:r>
    </w:p>
    <w:bookmarkEnd w:id="18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Решение о назначении № ___________ от "_____" ____________ 20 __года</w:t>
      </w:r>
    </w:p>
    <w:p>
      <w:pPr>
        <w:spacing w:after="0"/>
        <w:ind w:left="0"/>
        <w:jc w:val="both"/>
      </w:pPr>
      <w:r>
        <w:rPr>
          <w:rFonts w:ascii="Times New Roman"/>
          <w:b w:val="false"/>
          <w:i w:val="false"/>
          <w:color w:val="000000"/>
          <w:sz w:val="28"/>
        </w:rPr>
        <w:t>Назначенная сумма:</w:t>
      </w:r>
    </w:p>
    <w:p>
      <w:pPr>
        <w:spacing w:after="0"/>
        <w:ind w:left="0"/>
        <w:jc w:val="both"/>
      </w:pPr>
      <w:r>
        <w:rPr>
          <w:rFonts w:ascii="Times New Roman"/>
          <w:b w:val="false"/>
          <w:i w:val="false"/>
          <w:color w:val="000000"/>
          <w:sz w:val="28"/>
        </w:rPr>
        <w:t>____________________________________ _________(__________________________)</w:t>
      </w:r>
    </w:p>
    <w:p>
      <w:pPr>
        <w:spacing w:after="0"/>
        <w:ind w:left="0"/>
        <w:jc w:val="both"/>
      </w:pPr>
      <w:r>
        <w:rPr>
          <w:rFonts w:ascii="Times New Roman"/>
          <w:b w:val="false"/>
          <w:i w:val="false"/>
          <w:color w:val="000000"/>
          <w:sz w:val="28"/>
        </w:rPr>
        <w:t>(вид пособия) 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4" w:id="182"/>
    <w:p>
      <w:pPr>
        <w:spacing w:after="0"/>
        <w:ind w:left="0"/>
        <w:jc w:val="left"/>
      </w:pPr>
      <w:r>
        <w:rPr>
          <w:rFonts w:ascii="Times New Roman"/>
          <w:b/>
          <w:i w:val="false"/>
          <w:color w:val="000000"/>
        </w:rPr>
        <w:t xml:space="preserve"> Уведомление № ________</w:t>
      </w:r>
      <w:r>
        <w:br/>
      </w:r>
      <w:r>
        <w:rPr>
          <w:rFonts w:ascii="Times New Roman"/>
          <w:b/>
          <w:i w:val="false"/>
          <w:color w:val="000000"/>
        </w:rPr>
        <w:t>об отказе в назначении</w:t>
      </w:r>
      <w:r>
        <w:br/>
      </w:r>
      <w:r>
        <w:rPr>
          <w:rFonts w:ascii="Times New Roman"/>
          <w:b/>
          <w:i w:val="false"/>
          <w:color w:val="000000"/>
        </w:rPr>
        <w:t>_________________________________________________</w:t>
      </w:r>
      <w:r>
        <w:br/>
      </w:r>
      <w:r>
        <w:rPr>
          <w:rFonts w:ascii="Times New Roman"/>
          <w:b/>
          <w:i w:val="false"/>
          <w:color w:val="000000"/>
        </w:rPr>
        <w:t>(указать вид пособия)</w:t>
      </w:r>
      <w:r>
        <w:br/>
      </w:r>
      <w:r>
        <w:rPr>
          <w:rFonts w:ascii="Times New Roman"/>
          <w:b/>
          <w:i w:val="false"/>
          <w:color w:val="000000"/>
        </w:rPr>
        <w:t>от "_____" ___________ 20 ____ года</w:t>
      </w:r>
    </w:p>
    <w:bookmarkEnd w:id="182"/>
    <w:p>
      <w:pPr>
        <w:spacing w:after="0"/>
        <w:ind w:left="0"/>
        <w:jc w:val="both"/>
      </w:pPr>
      <w:bookmarkStart w:name="z355" w:id="183"/>
      <w:r>
        <w:rPr>
          <w:rFonts w:ascii="Times New Roman"/>
          <w:b w:val="false"/>
          <w:i w:val="false"/>
          <w:color w:val="000000"/>
          <w:sz w:val="28"/>
        </w:rPr>
        <w:t>
      Гражданин (ка) ___________________________________________________________</w:t>
      </w:r>
    </w:p>
    <w:bookmarkEnd w:id="18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 __________ 20 ___ 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2022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9" w:id="184"/>
      <w:r>
        <w:rPr>
          <w:rFonts w:ascii="Times New Roman"/>
          <w:b w:val="false"/>
          <w:i w:val="false"/>
          <w:color w:val="000000"/>
          <w:sz w:val="28"/>
        </w:rPr>
        <w:t>
      Код района _________</w:t>
      </w:r>
    </w:p>
    <w:bookmarkEnd w:id="184"/>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 отделение Государственной корпорации</w:t>
      </w:r>
    </w:p>
    <w:p>
      <w:pPr>
        <w:spacing w:after="0"/>
        <w:ind w:left="0"/>
        <w:jc w:val="both"/>
      </w:pPr>
      <w:r>
        <w:rPr>
          <w:rFonts w:ascii="Times New Roman"/>
          <w:b w:val="false"/>
          <w:i w:val="false"/>
          <w:color w:val="000000"/>
          <w:sz w:val="28"/>
        </w:rPr>
        <w:t>по ________________________ области</w:t>
      </w:r>
    </w:p>
    <w:bookmarkStart w:name="z360" w:id="185"/>
    <w:p>
      <w:pPr>
        <w:spacing w:after="0"/>
        <w:ind w:left="0"/>
        <w:jc w:val="left"/>
      </w:pPr>
      <w:r>
        <w:rPr>
          <w:rFonts w:ascii="Times New Roman"/>
          <w:b/>
          <w:i w:val="false"/>
          <w:color w:val="000000"/>
        </w:rPr>
        <w:t xml:space="preserve"> Заявление</w:t>
      </w:r>
    </w:p>
    <w:bookmarkEnd w:id="185"/>
    <w:p>
      <w:pPr>
        <w:spacing w:after="0"/>
        <w:ind w:left="0"/>
        <w:jc w:val="both"/>
      </w:pPr>
      <w:bookmarkStart w:name="z361" w:id="186"/>
      <w:r>
        <w:rPr>
          <w:rFonts w:ascii="Times New Roman"/>
          <w:b w:val="false"/>
          <w:i w:val="false"/>
          <w:color w:val="000000"/>
          <w:sz w:val="28"/>
        </w:rPr>
        <w:t>
      от гражданина (ки) ______________________________________________________</w:t>
      </w:r>
    </w:p>
    <w:bookmarkEnd w:id="186"/>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________________________________</w:t>
      </w:r>
    </w:p>
    <w:p>
      <w:pPr>
        <w:spacing w:after="0"/>
        <w:ind w:left="0"/>
        <w:jc w:val="both"/>
      </w:pPr>
      <w:r>
        <w:rPr>
          <w:rFonts w:ascii="Times New Roman"/>
          <w:b w:val="false"/>
          <w:i w:val="false"/>
          <w:color w:val="000000"/>
          <w:sz w:val="28"/>
        </w:rPr>
        <w:t>Серия документа: _______ номер документа: _____кем выдан: 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_____________________________</w:t>
      </w:r>
    </w:p>
    <w:p>
      <w:pPr>
        <w:spacing w:after="0"/>
        <w:ind w:left="0"/>
        <w:jc w:val="both"/>
      </w:pPr>
      <w:r>
        <w:rPr>
          <w:rFonts w:ascii="Times New Roman"/>
          <w:b w:val="false"/>
          <w:i w:val="false"/>
          <w:color w:val="000000"/>
          <w:sz w:val="28"/>
        </w:rPr>
        <w:t>улица (микрорайон)______________________ дом __________ квартира _________</w:t>
      </w:r>
    </w:p>
    <w:p>
      <w:pPr>
        <w:spacing w:after="0"/>
        <w:ind w:left="0"/>
        <w:jc w:val="both"/>
      </w:pPr>
      <w:r>
        <w:rPr>
          <w:rFonts w:ascii="Times New Roman"/>
          <w:b w:val="false"/>
          <w:i w:val="false"/>
          <w:color w:val="000000"/>
          <w:sz w:val="28"/>
        </w:rPr>
        <w:t>Прошу запросить дело получателя (пособия по уходу, пособия многодетной семьи,</w:t>
      </w:r>
    </w:p>
    <w:p>
      <w:pPr>
        <w:spacing w:after="0"/>
        <w:ind w:left="0"/>
        <w:jc w:val="both"/>
      </w:pPr>
      <w:r>
        <w:rPr>
          <w:rFonts w:ascii="Times New Roman"/>
          <w:b w:val="false"/>
          <w:i w:val="false"/>
          <w:color w:val="000000"/>
          <w:sz w:val="28"/>
        </w:rPr>
        <w:t>пособие воспитывающему ребенка-инвалида, пособие многодетной матери)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187"/>
      <w:r>
        <w:rPr>
          <w:rFonts w:ascii="Times New Roman"/>
          <w:b w:val="false"/>
          <w:i w:val="false"/>
          <w:color w:val="000000"/>
          <w:sz w:val="28"/>
        </w:rPr>
        <w:t>
      Контактные данные заявителя:</w:t>
      </w:r>
    </w:p>
    <w:bookmarkEnd w:id="187"/>
    <w:p>
      <w:pPr>
        <w:spacing w:after="0"/>
        <w:ind w:left="0"/>
        <w:jc w:val="both"/>
      </w:pPr>
      <w:r>
        <w:rPr>
          <w:rFonts w:ascii="Times New Roman"/>
          <w:b w:val="false"/>
          <w:i w:val="false"/>
          <w:color w:val="000000"/>
          <w:sz w:val="28"/>
        </w:rPr>
        <w:t>телефон домашний _________ мобильный _____________ Е-mаil __________________</w:t>
      </w:r>
    </w:p>
    <w:p>
      <w:pPr>
        <w:spacing w:after="0"/>
        <w:ind w:left="0"/>
        <w:jc w:val="both"/>
      </w:pPr>
      <w:r>
        <w:rPr>
          <w:rFonts w:ascii="Times New Roman"/>
          <w:b w:val="false"/>
          <w:i w:val="false"/>
          <w:color w:val="000000"/>
          <w:sz w:val="28"/>
        </w:rPr>
        <w:t>Дата подачи "__________" _________________ 20 ___года</w:t>
      </w:r>
    </w:p>
    <w:p>
      <w:pPr>
        <w:spacing w:after="0"/>
        <w:ind w:left="0"/>
        <w:jc w:val="both"/>
      </w:pPr>
      <w:r>
        <w:rPr>
          <w:rFonts w:ascii="Times New Roman"/>
          <w:b w:val="false"/>
          <w:i w:val="false"/>
          <w:color w:val="000000"/>
          <w:sz w:val="28"/>
        </w:rPr>
        <w:t>Подпись заявителя ______________________________________________</w:t>
      </w:r>
    </w:p>
    <w:p>
      <w:pPr>
        <w:spacing w:after="0"/>
        <w:ind w:left="0"/>
        <w:jc w:val="both"/>
      </w:pPr>
      <w:r>
        <w:rPr>
          <w:rFonts w:ascii="Times New Roman"/>
          <w:b w:val="false"/>
          <w:i w:val="false"/>
          <w:color w:val="000000"/>
          <w:sz w:val="28"/>
        </w:rPr>
        <w:t>Заявление гражданина ___________________________________________</w:t>
      </w:r>
    </w:p>
    <w:p>
      <w:pPr>
        <w:spacing w:after="0"/>
        <w:ind w:left="0"/>
        <w:jc w:val="both"/>
      </w:pPr>
      <w:r>
        <w:rPr>
          <w:rFonts w:ascii="Times New Roman"/>
          <w:b w:val="false"/>
          <w:i w:val="false"/>
          <w:color w:val="000000"/>
          <w:sz w:val="28"/>
        </w:rPr>
        <w:t>принято "_______" _______________ 20 _________ года № ____________</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