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dbee" w14:textId="6e2d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срока реализации пилотного проекта по передаче банками второго уровня сведений о денежных расчетах, осуществляемых при реализации товаров, выполнении работ и оказании услуг в органы государственных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4 мая 2022 года № 467. Зарегистрирован в Министерстве юстиции Республики Казахстан 6 мая 2022 года № 27936. Срок действия приказа - до 31 декабря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31 декабря 2023 года (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 приказа).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реализации пилотного проекта по передаче банками второго уровня сведений о денежных расчетах, осуществляемых при реализации товаров, выполнении работ и оказании услуг в органы государственных доходов.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16 мая 2022 года и подлежит официальному опубликованию и прекращает свое действие с 31 декабря 2023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финансов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467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реализации пилотного проекта по передаче банками второго уровня сведений о денежных расчетах, осуществляемых при реализации товаров, выполнении работ и оказании услуг в органы государственных доходов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 реализации пилотного проекта по передаче банками второго уровня сведений о денежных расчетах, осуществляемых при реализации товаров, выполнении работ и оказании услуг в органы государственных доходов (далее – Пилотный проект)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 (Налоговый кодекс) (далее – Налоговый кодекс) и определяют: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участников Пилотного проекта;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и обязанности, участников Пилотного проекта;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срок реализации Пилотного проекта.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Пилотный проект, предусматривает передачу банками второго уровня (далее – БВУ) на бесплатной основе сведений о денежных расчетах, осуществляемых налогоплательщиками при реализации товаров, выполнении работ и оказании услуг в органы государственных доходов.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термины и определения: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денежные расчеты – расчеты, осуществляемые за приобретение товара, выполнение работ, оказание услуг посредством наличных денег и (или) расчетов с использованием платежных карточек и (или) мобильных платежей;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мобильные платежи – безналичные платежи, инициированные в электронной форме в пользу физического лица, состоящего на регистрационном учете в качестве индивидуального предпринимателя, лица, занимающегося частной практикой, юридического лица в оплату за приобретение товара, выполнение работ, оказание услуг, получаемые посредством мобильного приложения или иного оборудования (устройства), предназначенного для приема платежей с использованием штрихового кода;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налогоплательщики – физические лица, состоящие на регистрационном учете в качестве индивидуального предпринимателя, лица, занимающиеся частной практикой и юридические лица, имеющие обязательства по применению контрольно-кассовых машин с функцией фиксации и (или) передачи данных при осуществлении денежных расчетов, за исключением налогоплательщиков,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Налогового кодекса.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Участники Пилотного проекта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Участниками Пилотного проекта являются: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налогоплательщики, изъявившие готовность передавать сведения о денежных расчетах на добровольной основе посредством БВУ;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БВУ (по согласованию), подавшие заявки на подключение к сервису информационной системы Комитета согласно Правилам интеграции объектов информатизации "электронного правительства",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марта 2018 года № 123 "Об утверждении Правил интеграции объектов информатизации "электронного правительства" (зарегистрирован в Реестре государственной регистрации нормативных правовых актов под № 16777) (далее – Приказ № 123);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органы государственных доходов – Комитет и его территориальные органы, на территории которых зарегистрированы по месту нахождения налогоплательщики, являющиеся участниками пилотного проекта.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участников Пилотного проекта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Налогоплательщики, имеющие обязательства по применению контрольно-кассовых машин с функцией фиксации и (или) передачи данных (далее – ККМ с ФПД), вправе получать разъяснения и рекомендации по вопросам интеграции в ходе проведения Пилотного проекта.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Налогоплательщики обязаны: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передавать сведения о денежных расчетах посредством БВУ до окончания Пилотного проекта;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предоставить согласие в БВУ о передаче в органы государственных доходов сведений о денежных расчетах, осуществляемых при реализации товаров, работ, услуг.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БВУ получают от Комитета разъяснения и рекомендации по вопросам интеграции в ходе проведения Пилотного проекта.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БВУ обязаны: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интеграцию с информационной системой Комитета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передавать в Комитет в неизменном виде сведения о денежных расчетах;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соблюдение работниками требований о не разглашении, недопущении утечки информации, составляющей государственную тайну и иную охраняемую законом информацию;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техническую поддержку для налогоплательщиков при передаче сведений о денежных расчетах.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Органы государственных доходов обязаны: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разъяснения по вопросам Пилотного проекта;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о правах и обязанностях органов государственных доходов;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иные обязанности, предусмотренные Налоговым кодексом.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Органы государственных доходов вправе: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Пилотного проекта запрашивать у БВУ информацию по налогоплательщикам, передающим сведения о денежных расчетах на добровольной основе;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иными правами, предусмотренными Налоговым кодексом.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 реализации Пилотного проекта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передачи сведений о денежных расчетах БВУ: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реализуют информационную систему, обеспечивающую оперативную передачу сведений о денежных расчетах, осуществляемых налогоплательщиками при реализации товаров, выполнении работ, оказании услуг;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передают сведения о денежных расчетах посредством интеграции в информационную систему Комитета по форматам и составу данных, передаваемых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123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проведения Пилотного проекта определить с 16 мая 2022 года до 31 декабря 2023 года.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финансов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