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5cc7" w14:textId="6ca5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мая 2022 года № 126. Зарегистрирован в Министерстве юстиции Республики Казахстан 16 мая 2022 года № 28055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122 "Об утверждении Правил размещения государственного творческого заказа в творческих кружках для детей и юношества и их функционирования" (зарегистрирован в Реестре государственной регистрации нормативных правовых актов под № 22644)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творческого заказа в творческих кружках для детей и юношества и их функционирования,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122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государственного творческого заказа в творческих кружках для детей и юношества и их функционирования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государственного творческого заказа в творческих кружках для детей и юношества и их функционирования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(далее – Закон) и определяют порядок размещения государственного творческого заказа в творческих кружках для детей и юношества и их функционирования.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– местный исполнительный орган области, города республиканского значения и столицы, или его структурное подразделение, уполномоченное выполнять администрирование процедуры размещения государственного творческого заказа в соответствии с настоящими Правилами;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– юридическое лицо или индивидуальный предприниматель независимо от формы собственности, ведомственной подчиненности, типов и видов, кроме организаций образования;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законные представители ребенка – родители (родитель), усыновители (удочерители), опекун или попечитель, приемный родитель (приемные родители),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государственного творческого заказа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Размещение государственного творческого заказа в творческих кружках для детей и юношества (далее – государственный заказ) включает в себя: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поставщиков для размещения государственного заказа;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распределения мест в творческие кружки.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 осуществляется среди поставщиков в объеме средств, предусмотренных в бюджете оператора на соответствующий год.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плана финансирования государственного заказа составляется оператором в полном объеме календарного года и размещается на официальном интернет-ресурсе оператора ежегодно в срок не позднее 31 октября года, предшествующего планируемому году.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план финансирования государственного заказа размещается оператором на официальном интернет-ресурсе оператора ежегодно в срок не позднее 5 (пяти) рабочих дней после его утверждения.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контингента детей осуществляется информационной системой уполномоченного органа в сфере цифровизации (далее – информационная система) автоматически на основании поданных электронных заявлений законных представителей ребенка под определенным поставщиком. При комплектовании контингента детей информационная система распределяет места в творческие кружки для детей и юношества (далее – творческие кружки), руководствуясь очередностью, предусмотренной пунктами 11 и 12 настоящих Правил.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заказа, комплектование контингента детей, а также иные сопутствующие функциональные операции поставщика, оператора и законного представителя ребенка, связанные с этими процессами, осуществляются безвозмездно для поставщика и законного представителя ребенка;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всех этапов и процедур размещения, контроля качества и целевого освоения государственного заказа осуществляется в электронном и общедоступном форматах.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Отбор поставщиков для размещения государственного заказа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размещении государственного заказа поставщик посредством информационной системы подает оператору заявление по форме согласно приложению 1 к настоящим Правилам с приложением следующих документов: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уведомление о начале деятельности в качестве индивидуального предпринимателя или талона индивидуального предпринимателя, или свидетельства индивидуального предпринимателя, для юридических лиц – справка о государственной регистрации (перерегистрации) юридического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правоустанавливающих документов на недвижимое имущество, находящееся в собственности поставщика и (или) ином законном основании, для использования под организацию деятельности творческого кружка.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документа, подтверждающего права пользования недвижимым имуществом, составляет не менее 10 (десяти) месяцев после даты подачи заявления поставщиком.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пользования недвижимым имуществом, которое находится в государственной собственности, предоставляется договор об оказании услуг, где непосредственно услугодателем является балансодержатель с предоставлением правоустанавливающих документов;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утвержденная поставщиком учебная программа по видам творчества, содержащая: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учебной программы;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прогнозируемые творческие результаты;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занятий по степеням обучения (перечисление тем занятий на один календарный год с указанием количества занятий, затрачиваемых на одну тему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государственного творческого заказа, утвержденной приказом Министра культуры и спорта Республики Казахстан от 27 апреля 2021 года № 113 (зарегистрирован в Реестре государственной регистрации нормативных правовых актов под № 22634) (далее – Методика));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материально-технического оснащения для обеспечения занятий;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проведения занятий;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планируемый график проведения внутренних мероприятий, в том числе конкурсных (соревновательных), отчетных мероприятий и открытых уроков для законных представителей ребенка;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индивидуальном инвентаре и экипировке детей, необходимых для проведения занятий;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посещения творческого кружка;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сотрудников, привлекаемых для проведения занятий с детьми, с приложением документов и сведений, указанных в пункте 5 настоящих Правил.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каждого сотрудника поставщика, который будет проводить занятия с детьми к заявлению прикладывается информация, содержащая следующие документы и сведения: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наличии), индивидуальный идентификационный номер;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профессиональный творческий профиль: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диплома о высшем (или послевузовском) и/или техническом и профессиональном образовании по направлениям культуры или искусства или педагогические науки либо социальные науки по видам творческих кружков, указанных в Методике;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октября 2020 года № ҚР ДСМ-138/2020 "Об утверждении правил обучения граждан Республики Казахстан навыкам оказания первой помощи, а также перечня экстренных и неотложных состояний, при которых оказывается первая помощь" (зарегистрирован в Реестре государственной регистрации нормативных правовых актов под № 21464), выданный не позднее 24 (двадцати четырех) месяцев к дате подачи заявления, либо диплом о наличии высшего (послевузовского) и/или среднего профессионального медицинского образования;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либо отсутствии судимости, выданные не позднее 10 (десяти) календарных дней к дате подачи заявления, а также соответствии сотрудника требованиям, предусмотренным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состоянии/не состоянии на диспансерном наблюдении в наркологической организации, выданная не позднее 10 (десяти) календарных дней к дате подачи заявления;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состоянии/не состоянии на диспансерном наблюдении в психоневрологической организации, выданная не позднее 10 (десяти) календарных дней к дате подачи заявления;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состоянии/несостоянии на диспансерном учете больных туберкулезом со специализированной противотуберкулезной организации, выданная не позднее 10 (десяти) календарных дней к дате подачи заявления.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поставщик корректирует данные (по сотрудникам, правоустанавливающим документам на недвижимое имущество, учебной программе) посредством информационной системы с прикреплением подтверждающих документов.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поставщика пунктам 4, 5 и 6 настоящих Правил в течение 5 (пяти) рабочих дней оператор одобряет внесенные дополнения поставщика, в случае несоответствия отклоняет.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 и сведения, прикладываемые к заявлению, предоставляются оператору в виде электронных документов, выполненных в качестве достаточном для идентификации, содержащейся в них информации.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сопровождается акцептом поставщика к публичной оферте оператора, размещаемой в информационной системе и регулирующей взаимоотношения сторон, участвующих в размещении государственного заказа.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рассматривает заявление в течение 10 (десяти) рабочих дней после дня его подачи.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заявления, в случае соответствия поставщика требованиям, предусмотренным пунктами 4, 5 и 6 настоящих Правил, поставщик включается в список поставщиков, участвующих в размещении государственного заказа. В случае несоответствия поставщика требованиям, предусмотренным пунктами 4, 5 и 6 настоящих Правил, поставщику направляется мотивированный отказ.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исключается из списка поставщиков по собственной инициативе путем направления оператору заявления по форме согласно приложению 2 к настоящим Правилам.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распределения мест в творческие кружки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освобождении мест в творческих кружках поставщик вносит сведения о них в информационную систему, а оператор учитывает их при последующем распределении объемов государственного финансирования, предусмотренных Правилами подушевого нормативного финансирования творческих кружков для детей и юношества,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апреля 2021 года № 123 (зарегистрирован в Реестре государственной регистрации нормативных правовых актов под № 22643).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Освободившиеся места распределяются информационной системой среди детей согласно их очередности, путем выдачи законному представителю ребенка электронный ваучер на зачисление в творческий кружок.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ваучера на зачисление в творческий кружок законный представитель ребенка подает электронное заявление на постановку в очередь (далее – заявление).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законный представитель ребенка заполняет электронную анкету с информацией о потребности его семьи в творческих кружках по району (микроучастку) проживания детей.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представляет собой уникальный номер, за которым оператор регистрирует информацию о ребенке, который его получил, наименование творческого кружка поставщика, куда зачисляется ребенок и объем финансирования, выделяемый на ребенка. Информация о выданном ваучере направляется законному представителю ребенка с помощью электронного уведомления.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заявления законным представителем ребенка осуществляется им лично. При выявлении нарушения данного требования оператор аннулирует заявление в очереди и выданный по нему ваучер.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наличие не более двух заявлений законного представителя ребенка в очередях на услуги спортивных секций или творческих кружков на одного ребенка в масштабах страны в рамках государственного спортивного, творческого и образовательного заказов.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смены места жительства ребенка законный представитель ребенка направляет поставщику электронное заявление об отзыве ранее поданного заявления на постановку в очередь и повторно подает заявление на постановку в очередь по новому месту проживания ребенка.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Очередь на зачисление в творческий кружок ведется в информационной системе в автоматическом режиме и содержит список детей на получение ваучера с указанием фамилии, имени отчества (при его наличии) ребенка, номера и даты подачи заявления, а также список мест на распределения, на основании сведений, представленных поставщиками.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каждый творческий кружок поставщика и состоит из заявлений, поданных законными представителями детей. Заявления в очереди формируются по дате их подачи с точностью до секунд, не имеют льгот и равнозначны относительно друг друга.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в случаях выбытия детей из очереди и в сторону возрастания по причине возврата в очередь детей, чьи ваучеры были аннулированы поставщиком.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мест и выдача ваучеров осуществляется ежедневно в 18:00 часов по времени города Нур-Султана в автоматическом режиме информационной системой.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Ваучеры выдаются в порядке очереди на свободные места в творческих кружках у поставщиков, включенных в список поставщиков. После выдачи ваучера заявление законного представителя ребенка снимается с очереди.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ваучера составляет 10 (десять) рабочих дней, в течение которых законный представитель ребенка осуществляет сбор необходимых для зачисления в творческий кружок документов и заключения договора с поставщиком.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Ваучер является именным и обмену не подлежит. Срок действия ваучера не продлевается, ваучер с истекшим сроком действия автоматически аннулируется. Законный представитель ребенка при необходимости повторно подает заявление на постановку в очередь.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от поставщиков, распределение мест и выдача ваучеров осуществляется с 1 января по 30 ноября соответствующего финансового года.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декабря по 31 декабря прием заявок, распределение мест и выдача ваучеров информационной системой приостанавливается до первого рабочего дня следующего года.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ограничительных мер со стороны государства, приводящих к вынужденному простою поставщиков, в том числе по причине карантина, чрезвычайных ситуаций социального, природного и техногенного характера, в результате которых дети не могут посещать творческий кружок, распределение мест и выдача ваучеров информационной системой временно приостанавливается.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эпидемиологической ситуации на соответствующих административно-территориальных единицах (на отдельных объектах) допускается проведение дистанционных занятий в творческих кружках на основании постановления главного государственного санитарного врача региона.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Ежегодно с 1 по 31 августа и с 1 по 28 февраля оператор осуществляет электронную процедуру подтверждения очереди законными представителями детей, ранее подавших заявления на постановку в очередь, срок нахождения которых в очереди составляет больше трех месяцев и по которым не были получены ваучеры на зачисление ребенка в творческие кружки.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Законный представитель ребенка в электронном виде подтверждает дальнейшую заинтересованность нахождения в очереди или в случае отсутствия подтверждения законного представителя ребенка заявление снимается оператором с очереди.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законный представитель ребенка осуществляет повторную подачу заявления на постановку в очередь.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 отзывает места в творческом кружке, в том числе те, по которым уже имеется выданный ваучер, с указанием причины отзыва места.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места, на который был выдан ваучер, восстанавливает исходное заявление законного представителя ребенка в очереди на позицию согласно дате и времени подачи заявления.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Информационная система в автоматическом режиме актуализирует и размещает на официальном интернет-ресурсе нижеследующую информацию: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спросе на творческие кружки в районах (микроучастках) населенного пункта;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плане финансирования государственного заказа на следующий финансовый год;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ежемесячном исполнении плана финансирования государственного заказа в текущем финансовом году;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рейтинге творческого кружка;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календарь бесплатных мероприятий районных, городских и региональных конкурсов, смотров и соревнований, организуемых оператором для детей;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хронология освобождения мест у поставщиков;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хронология выдачи ваучеров.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осуществляет хранение сведений, накапливаемых в ходе исполнения процедур государственного заказа, на серверах информационной системы и на носителях информации, физически находящихся внутри периметра единой транспортной среды государственных органов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Компоненты информационной системы, осуществляющие задачи государственного заказа: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взаимодействуют с пользователями сети Интернет через внешний шлюз "электронного правительства";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получают акт об успешном результате испытаний на информационную безопасность в уполномоченном органе в сфере обеспечения информационной безопасности на соответствие требованиям, предъявляемым к объектам информатизации не ниже второго уровня, согласно Единых требований в области информационно-коммуникационных технологий и обеспечения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интегрируют с информационной системой уполномоченного органа в области образования для осуществления информационного обмена и сверки информации по детям, состоящим в очереди на получение и получающих государственный образовательный заказы, поставщиках и их сотрудниках, участвующих в этом процессе, а также получение сведений об организации среднего образования, которую посещает ребенок, сведений о его опекунах и попечителях, данных о его текущей успеваемости;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интегрируют с информационной системой уполномоченного органа в области здравоохранения для получения в электронном виде сведений о состоянии здоровья ребенка и справки об анализе эпидемиологического окружения ребенка;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резервируют накапливаемые данные для возможности быстрого восстановления работоспособности в случае сбоев.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творческих кружков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Функционирование творческих кружков включает в себя: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помещению для проведения занятий;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зачисление, учет и развитие детей.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Функционирование творческих кружков осуществляется поставщиком с учетом требований к оснащению помещений для проведения занятий и с учетом требований к видам творческих кружков согласно Методике.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Требования к помещению для проведения занятий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Здание, в котором расположено помещение для проведения занятий оборудуется чистым и функционирующим раздельным санитарным узлом, оснащенным: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унитазом. В неканализованной местности допускается устройство санитарно-дворовых установок;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умывальником с горячей и холодной водой;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личной гигиены, в том числе туалетной бумагой и мылом;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сушилкой для рук или одноразовыми бумажными полотенцами.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Помещение для проведения занятий оборудуется раздевалкой, оснащенной индивидуальными шкафчиками в количестве не меньшем, чем предельно допустимое число детей в группе.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Помещения для проведения занятий, санитарные узлы и раздевалки отапливаются и обеспечивают температуру в осенне-зимний период не менее 20°C.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проведения занятий имеет окна с естественным освещением и возможностью проветривания либо оснащается приточно-вытяжной вентиляцией.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Содержание помещений для проведения занятий осуществляется в соответствии с требованиями, предусмотренными Санитарным правилам "Санитарно-эпидемиологические требования к объектам образования",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физическими, психическими, интеллектуальными и другими особенностями помещения соответствуют требованиям, предусмотренными сводом правил Республики Казахстан № 3.06-101-2012 "Проектирование зданий и сооружений с учетом доступности для мобильных групп населения. Общие положения.", утвержденным приказом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Зачисление, учет и развитие детей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Между поставщиком, указанным в ваучере, и законным представителем ребенка заключается договор на оказание услуг по проведению занятий творческого кружка в течение срока действия ваучера.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между поставщиком и законным представителем ребенка осуществляется по каждому ваучеру отдельно.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Законный представитель ребенка с целью оценки квалификации поставщика и условий проведения занятий допускается на проведение не менее двух пробных занятий в период срока действия ваучера для принятия решения о подписании или не подписании договора с поставщиком.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заключения договора законный представитель ребенка предоставляет поставщику следующие документы: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творческий кружок в произвольной форме;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выданная по форме 027/у,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 законный представитель ребенка предоставляет поставщику документ, подтверждающий его статус.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Поставщик отказывает в заключении договора в случаях: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законным представителем ребенка неполного пакета документов, предусмотренного пунктом 24 настоящих Правил;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законным представителем ребенка недостоверной и искаженной информации;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медицинских противопоказаний, препятствующих зачислению ребенка в творческий кружок.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зачисления ребенка с особыми образовательными потребностями или ограниченными возможностями в творческий кружок определяется на усмотрение поставщика.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Зачисление ребенка в творческий кружок осуществляется на следующий день после даты заключения договора.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необходимости поставщик вносит изменения в график занятий, корректирует количество детей в группах, с заблаговременным уведомлением законных представителей ребенка.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Поставщик составляет рабочий план на календарный год и ознакамливает с ним законного представителя каждого ребенка.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план включает: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и график занятий в неделю;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предполагаемый график конкурсных (соревновательных) мероприятий;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предполагаемый график детских командировок;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предполагаемый график отчетных выступлений перед законными представителями ребенка.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Поставщик ведет на бумажном или электронном носителе портфолио по каждому посещающего творческий кружок ребенку, в которое заносит видео и фотоматериалы и информацию о: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показателях творческого развития ребенка в течение года;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участия в конкурсных (соревновательных) мероприятиях;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командировках;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участии в отчетных выступлениях перед законными представителями ребенка;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посещаемости занятий;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допуске или не допуске ребенка к занятиям в творческие кружки по результатам прохождения медицинских осмотров в организации здравоохранения.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Поставщик отчисляет ребенка из творческого кружка в одностороннем порядке по следующим основаниям: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3 (трех) подряд пропущенных занятий без уважительной причины, за исключением периода школьных каникул, отдыха в оздоровительных лагерях, периода прохождения реабилитационных мероприятий и/или лечения детей с ограниченными возможностями, детей-инвалидов, детей с особыми образовательными потребностям, а также участия в конкурсах, фестивалях, соревнованиях, олимпиадах, учебно-тренировочных сборах – по заявлению законного представителя, нахождения в санаторно-курортных организациях – при предоставлении подтверждающих документов;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несоблюдение регламента посещения творческого кружка;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медицинских противопоказаний или расстройств эмоционально-волевой сферы ребенка, подтвержденных организацией здравоохранения, препятствующих проведению занятий с ребенком;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несоблюдении условий договора.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отчислении ребенка поставщик в течение 10 (десяти) рабочих дней передает законному представителю ребенка портфолио ребенка.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творческих кружках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юношества и их функционирования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или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выполнять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заказа в 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размещении государственного творческого заказа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требования к размещению государственного творческого заказа, прошу рассмотреть приложенные документы и включить меня в список поставщиков, участвующих в размещении государственного заказа.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Планирую оказывать услуги следующих творческих кружков, согласно методике подушевого нормативного финансирования государственного творческого заказа: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творческого кружка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детской группы (инклюзивная, интегрированная, специальная)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и пол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оказания услуг (стационарно или дистанционно)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проведения занятий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(микроучасток)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оказания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174" w:id="162"/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ознакомлен с требованиями, предусмотренными Правилами размещения государственного творческого заказа в творческих кружках для детей и юношества и их функционирования, Правилами подушевого нормативного финансирования творческих кружков для детей и юношества и Методикой подушевого нормативного финансирования государственного творческого заказа.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документы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творческих кружках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функционирование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столицы или его структурное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 уполномоченное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выполнять администрирование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от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 идентификационный номер),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лице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</w:p>
        </w:tc>
      </w:tr>
    </w:tbl>
    <w:bookmarkStart w:name="z17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3"/>
    <w:p>
      <w:pPr>
        <w:spacing w:after="0"/>
        <w:ind w:left="0"/>
        <w:jc w:val="both"/>
      </w:pPr>
      <w:bookmarkStart w:name="z179" w:id="164"/>
      <w:r>
        <w:rPr>
          <w:rFonts w:ascii="Times New Roman"/>
          <w:b w:val="false"/>
          <w:i w:val="false"/>
          <w:color w:val="000000"/>
          <w:sz w:val="28"/>
        </w:rPr>
        <w:t>
      Прошу исключить меня из списка поставщиков, принимающих участие в размещении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государственного творческого заказа по причине: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причины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