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c5b3" w14:textId="32dc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22 июня 2016 года № 517 "Об утверждении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11 мая 2022 года № 262. Зарегистрирован в Министерстве юстиции Республики Казахстан 18 мая 2022 года № 28113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июня 2016 года № 517 "Об утверждении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 (зарегистрирован в Реестре государственной регистрации нормативных правовых актов № 13975)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Финансовый институт обязан: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уведомлять в течение 3 рабочих дней Уполномоченный орган о расторжении договора займа/финансового лизинга с Заемщиком;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возврат сумм, в случае досрочного расторжения, неиспользованных субсидий в доход республиканского бюджета в течение 10 банковских дней, начиная с даты расторжения настоящего Договора;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уведомлять в течение 3 рабочих дней Уполномоченный орган в случае несвоевременного погашения Заемщиком платежа по договору займа /финансового лизинга или неисполнения Заемщиком более чем одного месяца (по договору финансового лизинга – 2 и более раза подряд) обязательств по оплате платежей перед Финансовым институтом;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представить в течение 7 рабочих дней Уполномоченному органу акт сверки взаиморасчетов между Заемщиком и Финансовым институтом в случае расторжения настоящего Договора, частичного или полного досрочного погашения основного долга по договору займа/финансового лизинга Заемщиком;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специальный учет на отдельных банковских счетах по перечисленным субсидиям;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извещать Уполномоченный орган об изменениях руководителей, наименовании, реквизитов, юридических и фактических адресов;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получать согласие Заемщика на предоставление сведений, составляющих банковскую тайну, органам государственного аудита.".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