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c5b3" w14:textId="32dc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22 июня 2016 года № 517 "Об утверждении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11 мая 2022 года № 262. Зарегистрирован в Министерстве юстиции Республики Казахстан 18 мая 2022 года № 28113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2016 года № 517 "Об утверждении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 (зарегистрирован в Реестре государственной регистрации нормативных правовых актов № 13975)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Финансовый институт обязан: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уведомлять в течение 3 рабочих дней Уполномоченный орган о расторжении договора займа/финансового лизинга с Заемщиком;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возврат сумм, в случае досрочного расторжения, неиспользованных субсидий в доход республиканского бюджета в течение 10 банковских дней, начиная с даты расторжения настоящего Договора;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уведомлять в течение 3 рабочих дней Уполномоченный орган в случае несвоевременного погашения Заемщиком платежа по договору займа /финансового лизинга или неисполнения Заемщиком более чем одного месяца (по договору финансового лизинга – 2 и более раза подряд) обязательств по оплате платежей перед Финансовым институтом;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представить в течение 7 рабочих дней Уполномоченному органу акт сверки взаиморасчетов между Заемщиком и Финансовым институтом в случае расторжения настоящего Договора, частичного или полного досрочного погашения основного долга по договору займа/финансового лизинга Заемщиком;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специальный учет на отдельных банковских счетах по перечисленным субсидиям;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извещать Уполномоченный орган об изменениях руководителей, наименовании, реквизитов, юридических и фактических адресов;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получать согласие Заемщика на предоставление сведений, составляющих банковскую тайну, органам государственного аудита.".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