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6089" w14:textId="6cd6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документов республиканского референдума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27 мая 2022 года № 41/502. Зарегистрировано в Министерстве юстиции Республики Казахстан 27 мая 2022 года № 28240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B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республиканском референдуме" Центральная комиссия референдума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документов республиканского референдума.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Комиссиям референдума руководствоваться настоящим постановлением в работе по хранению документов республиканского референдума.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41/502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хранения документов республиканского референдума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хранения документов республиканского референдума разработаны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"О республиканском референдуме" и определяют порядок хранения документов республиканского референдума.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Хранение документов республиканского референдума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Центральной комиссии референдума Республики Казахстан (далее – Центральная комиссия референдума) подлежат хранению с последующей передачей в Национальный архив Республики Казахстан следующие документы: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постановления, протоколы заседаний Центральной комиссии референдума;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областных, городов республиканского значения и столицы комиссий референдума о результатах референдума;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физических и юридических лиц, поступившие в Центральную комиссию референдума.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Областные, городов республиканского значения и столицы комиссии референдума после опубликования Центральной комиссией референдума в средствах массовой информации сообщения об итогах референдума, передают на хранение в государственные архивы соответствующих областей, городов республиканского значения и столицы, городов и районов: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и протоколы территориальных комиссий референдума;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физических и юридических лиц, поступившие в территориальные комиссии референдума.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Протоколы заседаний, письма, предложения, заявления граждан и другие документы участковых комиссий референдума подлежат хранению в соответствующей территориальной комиссии референдума с последующей передачей в государственные архивы.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участковых комиссий референдума, образованных в воинских частях, хранятся в делах воинских частей.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Бюллелетени для голосования в опечатанном виде, в том числе отдельно погашенные бюллетени, а также списки граждан, имеющих право участвовать в референдуме, и документы к ним передаются областными, городов республиканского значения и столицы комиссиями референдума в Центральную комиссию референдума, где хранятся на правах конфиденциальной информации в течение одного месяца после опубликования итогов референдума, а затем уничтожаются.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не подлежащие хранению, по истечении установленного срока уничтожаются.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Уничтожение производится путем сжигания, расплавления, измельчения на кусочки размером не более 2,5 квадратных сантиметров, дробления, растворения или химического разложения, превращения в бесформенную массу или порошок.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ознакомление посторонних лиц с уничтоженными документами, неполное уничтожение, позволяющее восстановить их содержание.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