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42b2" w14:textId="ab24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единовременного вознаграждения победителям и призерам международных олимпиад по общеобразовательным предметам, педагогам, подготовившим их, а также их размеров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просвещения Республики Казахстан от 29 июля 2022 года № 347. Зарегистрирован в Министерстве юстиции Республики Казахстан 5 августа 2022 года № 29030.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6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75)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5 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единовременного вознаграждения победителям и призерам международных олимпиад по общеобразовательным предметам, педагогам, подготовившим их, а также их размеры.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просвещения Республики Казахстан после его официального опубликования;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представление в Юридической департамент Министерства просвещения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просвещения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________________Д. Жаналинов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 2022 года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вице-министр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________________Т. Жаксылыков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 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выплаты единовременного вознаграждения победителям и призерам международных олимпиад по общеобразовательным предметам, педагогам, подготовившим их, а также их размеры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устанавливают порядок выплаты единовременного вознаграждения победителям и призерам международных олимпиад по общеобразовательным предметам, педагогам, подготовившим их, а также их размеры.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Органом, осуществляющим присуждение Единовременного вознаграждения, является Министерство просвещения Республики Казахстан (далее - Министерство).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Единовременное вознаграждение носит персональный характер и не может присуждаться повторно в течение года.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Единовременное вознаграждение присуждается только за достижение текущего года.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Кандидаты на получение Единовременного вознаграждения должны быть гражданами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Кандидатами для награждения Единовременного вознаграждения являются победители и призеры международных олимпиад по общеобразовательным предметам и педагоги, подготовившие их, указанные победителями и призерами международных олимпиад по общеобразовательным предметам в анкетах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Достоверность данных в анкете подтверждается подписями родителей, усыновителей, опекунов или попечителей, патронатных воспитателей и других заменяющих их лица.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Единовременное вознаграждение присуждается: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казахстанским обучающимся, членам сборной команды Республики Казахстан ставших победителями и призерами международных олимпиад, соответствующих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педагогам, подготовивших победителей и призеров международных олимпиад, соответствующих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Победителям и призерам, вручается сертификат с указанием Единовременного вознаграждения в следующих размерах: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диплом I степени и золотую медаль – 1 500 МРП;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 диплом II степени и серебряную медаль – 1000 МРП;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диплом III степени и бронзовую медаль – 500 МРП.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Педагогам, подготовившим победителей и призеров вручается сертификат с указанием Единовременного вознаграждения в следующих размерах: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педагогу, подготовившему обладателя диплома I степени и золотой медали – 26,5 кратном размере базового должностного оклада;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педагогу, подготовившему обладателя диплома IІ степени и серебряной медали – 17,5 кратном размере базового должностного оклада;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педагогу, подготовившему обладателя диплома IІІ степени и бронзовой медали – 8,5 размере кратном базового должностного оклада.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выплаты единовременного вознаграждения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соответствии с результатами выступления сборных команд Республики Казахстан на международных олимпиадах по общеобразовательным предметам текущего года Республиканский научно-практический центр "Дарын" (далее – РНЦП "Дарын"):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список победителей и призеров, копии результатов опубликованных на официальных сайтах стран-организаторов;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награждение победителей и призеров дипломами I, II, III степеней, копии дипломов международных олимпиад, и соответствующих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Списки педагогов, подготовивших победителей и призеров международных олимпиад, формируются на основании подтверждающих документов с организации образования, где обучается победитель и призер с указанием данных педагога.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Единовременного вознаграждения ее кандидаты предоставляют в РНПЦ "Дарын" следующие документы: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(при его наличии) и (или) свидетельства о рождении (при его наличии) и (или) паспорта (при его наличии);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дипломов I, II, III степеней;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реквизиты текущего банковского счета;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справку с места работы педагога;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справку с места учебы обладателя Единовременного вознаграждения с указанием данных о педагоге.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Достоверность данных подтверждается подписями руководителей организаций образования, родителей, усыновителей, опекунов или попечителей, патронатных воспитателей и других заменяющих их лица.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Списки педагогов сборных команд Республики Казахстан утверждается приказом РНПЦ "Дарын" на основании подтверждающих документов с организации образования.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Единовременное вознаграждение выплачивается за счет средств республиканского бюджета.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подготовке педагогами двух и более победителей и призеров, Единовременного вознаграждения выплачивается за каждого победителя и призера.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указании обучающимся двух и более педагогов сумма Единовременного вознаграждения распределяется между указанными педагогами в равных пропорциях.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отказа победителем или призером от награждения Единовременного вознаграждения, за педагогами, подготовившими победителей или призеров, сохраняется право на получение Единовременного вознаграждения.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Министерство на основании документов представленных РНПЦ "Дарын", издает приказ о присуждении Единовременного вознаграждения на текущий год с размещением на интернет-ресурсе Министерства. В приказе указывается список награжденных, размеры выплат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Единовременное вознаграждение выплачиваются путем перечисления денежных средств на соответствующие текущие банковские счета победителей и призеров и указанных педагогов.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Единовременное вознаграждение не включает расходы (налоги, и другие обязательные платежи и сборы), установленные законодательством Республики Казахстан.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единовременного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победителям и призерам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олимпиад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предметам, педагогам,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подготовившим 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размеры единовременного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победителям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призерам международных олимпиад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общеобразовательным предметам,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педагогам, подготовившим их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Анкета победителя/призера международных олимпиад</w:t>
      </w:r>
    </w:p>
    <w:bookmarkEnd w:id="48"/>
    <w:p>
      <w:pPr>
        <w:spacing w:after="0"/>
        <w:ind w:left="0"/>
        <w:jc w:val="both"/>
      </w:pPr>
      <w:bookmarkStart w:name="z57" w:id="49"/>
      <w:r>
        <w:rPr>
          <w:rFonts w:ascii="Times New Roman"/>
          <w:b w:val="false"/>
          <w:i w:val="false"/>
          <w:color w:val="000000"/>
          <w:sz w:val="28"/>
        </w:rPr>
        <w:t>
      • Ф.И.О. участника (при его наличии) _____________________________________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• Предмет олимпиады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• Название школы (село, район, город, область)_____________________________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• Класс _________ • Контакты участника (номер моб.телефона, мессенджеры, e-mail)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• Ф.И.О. (при его наличии) и контакты родителей (номер моб.телефона, whatsup)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• Ф.И.О. (при его наличии) педагога, подготовившего Вас к участию международной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олимпиаде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• Место его (ее) работы или учебы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родителей, усыновителей, опекунов или попечителей, патронатных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воспитателей и других заменяющих 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Благодарим Вас за ответы. Просим прислать скан заполненной собственноручно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подписанной анкеты на электронный адрес.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единовременного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победителям и призерам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 по 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предметам, педагогам,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подготовившим 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размеры единовременного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победителям и призерам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олимпиад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общеобразовательным предметам,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педагогам, подготовившим их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международных олимпиад по общеобразовательным предметам, по которым победители, призеры и педагоги, подготовившие их, поощряются единовременным вознаграждением за счет бюджетных средств</w:t>
      </w:r>
    </w:p>
    <w:bookmarkEnd w:id="50"/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Международные олимпиады по общеобразовательным предметам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олимпиад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математике (International Mathematical Olympiad (Интернейшэнал Математикал Олимпиад)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физике (International Physic Olympiad) (Интернейшэнал Физик Олимпиад)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химии (International Chemistry Olympiad (Интернейшэнал Кэмистри Олимпиад)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биологии (International Biology Olympiad) (Интернейшэнал Байолоджи Олимпиад)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географии (International Geography Olympiad (Интернейшэнал Джиографи Олимпиад)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информатике (International Olympiad in Informatic (Интернейшэнал Олимпиад Ин Информатик)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лингвистике (International Linguistic Olympiad (Интернейшэнал Лингуистик Олимпиад)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