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ece8" w14:textId="1c3e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29 января 2020 года № 11 "Об утверждении статистических форм общегосударственных статистических наблюдений по статистике транспорта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24 августа 2022 года № 15. Зарегистрирован в Министерстве юстиции Республики Казахстан 25 августа 2022 года № 29282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29 января 2020 года № 11 "Об утверждении статистических форм общегосударственных статистических наблюдений по статистике транспорта и инструкций по их заполнению" (зарегистрирован в Реестре государственной регистрации нормативных правовых актов за № 19970)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 қаңтардағы № 11 бұйрығына 1-қосымша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жылжымалы құрамы мен теміржол желісінің пайдалану ұзындығының қашықтығы туралы есеп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подвижном составе железнодорожного транспорта и протяженности эксплуатационной длины железнодорожных линий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санына қарамастан, қызметінің негізгі түрі – жолаушылар теміржол көлігі, қалааралық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(Экономикалық қызмет түрлері жалпы жіктеуішінің (бұдан әрі – ЭҚЖЖ) 49.1-кодына сәйкес) және жүк теміржол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(ЭҚЖЖ коды 49.2) болып табылатын заңды тұлғалар және (немесе) олардың құрылымдық және оқшауланған бөлімшелері,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балансында теміржол көлігінің жылжымалы құрамы бар басқа қызмет түрлерінің кәсіпорындары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теміржол желісінің пайдаланымдылық ұзындығын ұсыну бойынша қызметтерді көрсететін кәсіпорындар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независимо от численности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основным видом деятельности – пассажирский железнодорожный транспорт, междугородний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коду Общего классификатора видов экономической деятельности (далее – ОКЭД) код 49.1) и грузовой железнодорожный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(код 49.2), а также предприятия других видов деятельности, имеющие на балансе подвижной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 и оказывающие услуги по предоставлению эксплуатационной длины железнодорожных линий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15 сәуірге (қоса алғанда) дейін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054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қызмет түрін көрсетіңіз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вид осуществляемой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Есепті кезең соңына түрлері бойынша қолда бар теміржол көлігінің жылжымалы құрамын көрсетіңіз (балансында теміржол көлігінің жылжымалы құрамы бар кәсіпорындар толтырады)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наличие подвижного состава железнодорожного транспорта по видам на конец отчетного периода (заполняют только предприятия, имеющие на балансе подвижной состав железнодорожного транспорта)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соңына жылжымалы құрамның болуы, бірлік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подвижного состава на конец года,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дайындаушы зауыттан шыққан кезден бастап пайдалануда болған мерзім бойынша, бірлік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сроку эксплуатации с момента выпуска заводом-изготовителем,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қуаты, мың киловатт / Жалпы жолаушылар сыйымдылығы, орын /Жалпы жүккөтергіштік, мың тонна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мощность, тысяч киловатт / Общая пассажировместимость, мест / Общая грузоподъемность, тысяч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 до 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10 жылға дейін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15 жылға дейін от 10 до 15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15-тен 20 жылға дейін от 15 до 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25 жылға дейін от 20 до 25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жылдан аса свыше 25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Локомотивтер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ішінде: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электровоздар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тепловоздар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Автомотристар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Автомотрисы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ішінде: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дизельді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вагондары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ішінде: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СВ–вагондар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СВ–вагоны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орындық купе вагондары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купейные двухместные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орындық купе вагондары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купейные четырехместные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 вагондары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плацкартные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вагондар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вагон-мейрамханалар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вагоны-рестораны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жолаушылар вагондары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пассажирские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 вагондары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Багажные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вагондары, жеткізуші кәсіпорындарға тиесілі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вагоны, принадлежащие предприятиям – поставщикам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ішінде: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вагондар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платформа-вагондар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вагоны-платформы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вагондар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цистерналар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рефрижераторлар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вагондар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вагондары, тұтынушы кәсіпорындарға тиесілі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вагоны, принадлежащие предприятиям – потребителям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cоның ішінде: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вагондар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платформа-вагондар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вагоны-платформы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вагондар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цистерналар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рефрижераторлар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вагондар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вагоны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Жыл соңына теміржол желісінің пайдаланымдылық ұзындығының қашықтығын көрсетіңіз (0,1 километрге дейінгі дәлдікпен) (балансында жалпы пайдаланымдағы теміржол магистралі бар кәсіпорындар толтырады)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протяженность эксплуатационной длины железнодорожных линий на конец года (с точностью до 0,1 километра) (заполняют только предприятия, имеющие на балансе магистральные железнодорожные пути общего пользования)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электрлендірілген электрифицированные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электрлендірілмеген неэлектрифицированные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желісінің пайдаланымдылық ұзындығының қашықтығы, километр (бұдан әрі – км)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эксплуатационной длины железнодорожных линий, километр (далее –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саны бойынша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біржолдық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однопутные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екіжолдық және одан көп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двухпутные или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жолтабанның ені бойынша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ширине колеи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қалыпты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 типі бойынша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жолаушылар тасымалы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пассажирские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жүк тасымалы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грузовые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және жүк тасымалы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и грузовые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Жыл соңына теміржол желісінің пайдаланымдылық ұзындығының қашықтығын көрсетіңіз (0,1 километрге дейінгі дәлдікпен) (балансында жалпы пайдаланымдағы теміржол магистралі бар кәсіпорындар толтырады)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протяженность эксплуатационной длины железнодорожных линий на конец года (с точностью до 0,1 километра) (заполняют только предприятия, имеющие на балансе магистральные железнодорожные пути общего пользования)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 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өтетін теміржол желісінің пайдалану ұзындығының қашықтығы, км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эксплуатационной длины железнодорожных линий, проходящих по территории Республики Казахстан, км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облыс бойынша: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областям: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 бойынша өтетін Қазақстан Республикасының теміржол желісінің пайдаланымдылық ұзындығының қашықтығы, км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эксплуатационной длины железнодорожных линий Республики Казахстан, проходящих по территории других государств,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Ресей: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өлкесі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Қырғызстан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облыстарының аумағы бойынша өтетін басқа мемлекеттердің теміржол желісінің пайдаланымдылық ұзындығының қашықтығы, км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эксплуатационной длины железнодорожных линий других государств, проходящих по территории областей Казахстана,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Орал темір жолы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Южно-Уральская железная дорога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Сібір темір жолы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Западно-Сибирская железная дорога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 маңы темір жолы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Приволжская железная дорога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темір жолы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железная дорога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Статистикалық нысанды толтыруға жұмсалған уақытты көрсетіңіз, сағатпен (қажеттісін қоршаңыз)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132" w:id="120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 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подвижном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длины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линий"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1-ЖД, периодичность годовая)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көлігінің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құрамы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желісінің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ұзындығының қашықтығы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есеп" (индексі 1-ЖД,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 жылдық)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Жүк түрлерінің тізбесі</w:t>
      </w:r>
      <w:r>
        <w:br/>
      </w:r>
      <w:r>
        <w:rPr>
          <w:rFonts w:ascii="Times New Roman"/>
          <w:b/>
          <w:i w:val="false"/>
          <w:color w:val="000000"/>
        </w:rPr>
        <w:t>Перечень видов грузов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түрлерінің коды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видов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салмақтағы сұйық немесе газ тәріздес жүктер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или газообразные грузы в массе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салмақтағы сұйық немесе газ тәріздес жүктер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жидкие или газообразные грузы в массе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таскөмір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уголь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кені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марганцевая 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кендері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цветных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шикізаты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серное сырье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сынығы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флюстер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жүктері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жүктері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грузы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цементі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строительный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және минералдық тыңайтқыштар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и минеральные удобрения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жүктері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грузы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тоңазытылған немесе салқындатылған өнімдер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 или охлажденные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өнімдері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жануарлар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животные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жүктер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грузы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11</w:t>
            </w:r>
          </w:p>
        </w:tc>
      </w:tr>
    </w:tbl>
    <w:bookmarkStart w:name="z16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подвижном составе железнодорожного транспорта и протяженности эксплуатационной длины железнодорожных линий"</w:t>
      </w:r>
      <w:r>
        <w:br/>
      </w:r>
      <w:r>
        <w:rPr>
          <w:rFonts w:ascii="Times New Roman"/>
          <w:b/>
          <w:i w:val="false"/>
          <w:color w:val="000000"/>
        </w:rPr>
        <w:t>(индекс 1-ЖД, периодичность годовая)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подвижном составе железнодорожного транспорта и протяженности эксплуатационной длины железнодорожных линий" (индекс 1-ЖД, периодичность годовая) (далее – статистическая форма).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используется следующее понятие: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пути – объекты недвижимого имущества (магистральные, станционные, подъездные пути), по которым осуществляется перемещение подвижного состава.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Учету подлежат следующие транспортные средства: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железнодорожные транспортные средства, принадлежащие железнодорожному предприятию-поставщику услуг железнодорожного транспорта, а также взятые этим предприятием внаем и фактически находящиеся в его распоряжении, включая транспортные средства, которые ремонтируются, ожидают ремонта или хранятся в парке в рабочем или нерабочем состоянии, также транспортные средства других железнодорожных администраций, находящиеся в распоряжении системы, транспортные средства предприятия, временно находящиеся в порядке обычной эксплуатации за границей или находящиеся в сети железнодорожных предприятий;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товарные вагоны, принадлежащие предприятиям-потребителям услуг железнодорожного транспорта – товарные вагоны, не принадлежащие предприятию-поставщику услуг железнодорожного транспорта, но зарегистрированные и допущенные к перевозкам этим предприятием при соблюдении специальных условий, а также товарные вагоны, отданные этим предприятием внаем предприятиям-потребителям услуг железнодорожного транспорта и эксплуатируемые в качестве товарных вагонов, принадлежащих предприятиям-потребителям услуг железнодорожного транспорта.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статистической формы железнодорожным предприятием исключаются транспортные средства, которые не находятся в его распоряжении: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средства других железнодорожных администраций или железнодорожных предприятий, временно находящиеся на железнодорожных линиях данного железнодорожного предприятия в порядке обычной эксплуатации;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транспортные средства, которые отданы внаем или каким-либо образом переданные в распоряжение других железнодорожных предприятий;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транспортные средства, зарезервированные исключительно для технологических перевозок или предназначенные для продажи на слом или списание.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наличию пассажирских, багажных и грузовых вагонов (в том числе по их видам) заполняются в целых числах, остальные показатели – с одним знаком после запятой.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1 заполняют только предприятия, имеющие на балансе подвижной состав железнодорожного транспорта.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подвижной состав распределяется на тяговые транспортные средства (локомотивы и автомотрисы) и буксируемые транспортные средства (пассажирские вагоны, прицепные вагоны моторвагонного поезда, багажные и товарные вагоны).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наличие локомотивов.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локомотивам относится железнодорожное транспортное средство, оборудованное первичным двигателем или только двигателем, используемое только для буксировки железнодорожных транспортных средств.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указывается количество электровозов. В строке 1.2 – количество тепловозов.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тепловозам относятся локомотивы, основным источником энергии которых является дизельный двигатель, независимо от типа установленной передачи.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различных категорий локомотивов (электровозы, тепловозы) применяется с соответствующими изменениями к автомотрисам. 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учете механических транспортных средств каждая автомотриса в неразъемной секции учитывается отдельно, в учете пассажирских транспортных средств и грузовых транспортных средств каждый кузов, оборудованный для перевозки пассажиров или грузов, учитывается в качестве одной единицы.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секция двух-трехсекционного локомотива, работающая самостоятельно, принимается за физическую единицу.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локомотив и каждая единица моторвагонного подвижного состава приписываются к одной из железных дорог. Все локомотивы, приписанные к данной дороге, имеющие ее инициалы и состоящие на ее балансе, образуют инвентарный парк дороги.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автомотрисам относится моторное железнодорожное транспортное средство, сконструированное для перевозки по железной дороге пассажиров или грузов.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графы 1 указывается количество автомотрис, включающих электрические, дизельные и прочие автомотрисы.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2.1 указываются электрические автомотрисы, в строке 2.2 – дизельные автомотрисы, в строке 2.3 – прочие автомотрисы.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электровозов относятся локомотивы, снабженные энергетической установкой (дизельной или иной) для питания током электродвигателя, в случае, если ток невозможно получать от контактного провода или контактного рельса.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количество пассажирских вагонов.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учет парка пассажирских вагонов ведется в физических единицах с подразделением по видам перевозок: для перевозок пассажиров и ручной клади, для перевозки почты, для перевозки багажа и грузобагажа, прочие (рестораны, лаборатории, служебные). 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оборудования вагоны, предназначенные для перевозки пассажиров, делятся на мягкие, мягкожесткие, жесткие, купейные, жесткие открытые, межобластные с местами для сидения. Вместимость пассажирского транспортного средства – число сидячих и спальных мест и разрешенное число мест для стоящих пассажиров в пассажирском транспортном средстве, когда оно используется по назначению.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средства, имеющие одно или несколько купе для пассажиров, учитываются не в качестве багажных, а в качестве пассажирских вагонов. 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3.1 указываются вагоны с двухместными купе с нижним расположением мягких диванов, мягкими креслами для сидения с устройством по регулированию его положения, оборудованные общим и индивидуальным электрическим освещением, системой вентиляции и кондиционирования воздуха, туалетами (с туалетной бумагой и мылом), резервуаром с горячей и холодной питьевой водой, индивидуальной радиоточкой, видео- и телеаппаратурой в купе, кнопкой вызова проводника, наличием душевой кабинки и бытового уголка (допускается одна кабинка на два купе), штор и занавесок, ковриков и ковровых дорожек в коридорах и купе, чайными принадлежностями и посудой, комплектами съемного инвентаря и имущества, не отличающего по цвету и рисунку, постельных принадлежностей (2 подушки, 1 одеяло, 1 покрывало, 1 матрац с чехлом), постельного белья (в перечень постельного белья входят: 2 простыни, 2 наволочки, 1 вафельное, 1 льняное или махровое полотенце) и вешалки для верхней одежды по две на каждое спальное место.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3.2 указываются вагоны с двухместными купе с местами для лежания с нижними или ярусным расположением мягких диванов, оборудованные общим и индивидуальным электрическим освещением, системой вентиляции и кондиционирования воздуха, видео- и телеаппаратурой, туалетами (с туалетной бумагой и мылом), резервуаром с горячей и холодной питьевой водой, индивидуальной радиоточкой, наличием штор и занавесок, ковриков и ковровых дорожек в коридорах и купе, чайными принадлежностями и посудой, комплектами постельных принадлежностей: 2 подушки, одеяло, покрывало, матрац с чехлом, 2 простыни, 2 наволочки, 1 льняное или махровое полотенце и вешалки для верхней одежды по две на каждое спальное место.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3.3 указываются вагоны с четырехместными купе с жесткими местами для лежания, оборудованные общим и индивидуальным электрическим освещением, системой вентиляции и кондиционирования воздуха, туалетами (с туалетной бумагой и мылом), резервуаром с горячей и холодной питьевой водой, индивидуальной радиоточкой, наличием штор и занавесок, ковриков и ковровых дорожек в коридорах и купе, чайными принадлежностями и посудой, комплектами постельных принадлежностей: 2 простыни, 1 наволочка, 1 вафельное, 1 льняное или махровое полотенце, 1 подушка, 1 одеяло, 1 матрац с чехлом и вешалки для верхней одежды по две на каждое спальное место.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3.4 указываются вагоны с жесткими местами для лежания, оборудованные общим электрическим освещением, системой вентиляции воздуха, общей радиоточкой, туалетами (с туалетной бумагой и мылом), резервуаром с горячей и холодной питьевой водой, наличием занавесок на окнах, чайными принадлежностями и посудой, комплектами постельных принадлежностей (1 подушка, 1 одеяло, 1 матрац с чехлом), постельного белья (2 простыни, 1 наволочка, 1 полотенце).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3.5 указываются вагоны с жесткими местами для сидения, оборудованные общим электрическим освещением, системой вентиляции воздуха, общей радиоточкой, туалетами (с туалетной бумагой и мылом), резервуаром с горячей и холодной питьевой водой, наличием занавесок на окнах, чайными принадлежностями и посудой.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3.6 указывается железнодорожный вагон, предназначенный для обеспечения горячим питанием пассажиров в пути следования.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3.7 указываются любые вагоны (железнодорожный вагон-салон, вагон-лаборатория, служебный), не включенные в СВ-вагоны, купейные двух и четырехместные, плацкартные, общие вагоны и вагоны-рестораны.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почтовые вагоны, принадлежащие железнодорожному предприятию, считаются багажными вагонами, если они не имеют купе для пассажиров.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в разделе 1 указывается количество грузовых вагонов, принадлежащих предприятиям-поставщикам услуг. Наличие грузовых вагонов определяется ежегодной инвентаризацией вагонов. По ее результатам определяется исходная величина наличия вагонов, от которой ведется текущий учет в последующий период.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 к крытым вагонам относится товарный вагон, характеризуемый закрытой конструкцией (сплошные стенки до самого верха и крыша) и безопасностью, которую он обеспечивает перевозимым в нем грузам (возможность закрыть вагон на замок и опломбировать).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5.2 к вагонам-платформам относится вагон без крыши и бортов или вагон без крыши с бортами высотой не более 60 сантиметров или опрокидывающаяся платформа обычного или специального типа.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5.3 к полувагонам относится вагон без крыши с неоткидными бортами высотой более 60 сантиметров.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отражаются грузовые вагоны, принадлежащие предприятиям-потребителям услуг железнодорожного транспорта, не принадлежащие данной дороге, но приписанные к ней предприятием-потребителем услуг железнодорожного транспорта. Данную строку заполняют все юридические лица, пользующиеся услугами в сфере железнодорожного транспорта, но основной вид деятельности которых не относится к кодам общего классификатора видов экономической деятельности 49.1 и 49.2 и не относящиеся к предприятиям-поставщикам услуг железнодорожного транспорта.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общая мощность локомотивов и автомотрис в тысячах киловатт, общая пассажировместимость пассажирских вагонов, мест и общая грузоподъемность грузовых вагонов в тысячах тонн.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Разделы 2, 3 заполняют только предприятия, имеющие на балансе магистральные железнодорожные пути общего пользования.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 2 и 3 эксплуатационную длину железнодорожных линий определяют: двухпутных и многопутных участков – по кратчайшему пути, многопутных тупиковых линий, упирающихся в пассажирское здание, по наибольшему из главных ее путей, линии или ветки, примыкающей к другой линии; до оси ближайшего раздельного пункта с путевым развитием. Отрезок пути от места слияния двух линий (от стрелки примыкания) до оси этого пункта входит в эксплуатационную длину обеих линий, учитывается два раза. При наличии нескольких примыканий в направление к этому раздельному пункту такие отрезки пути учитываются в эксплуатационной длине несколько раз.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эксплуатационной длины считают самостоятельными, а не в качестве вторых, третьих путей, выходы непосредственно из парков приема и отправления или формирования поездов, которые примыкают к главным путям на перегонах, ветки, являющиеся продолжением главных путей или соединяющие главные линии одной или нескольких дорог, когда они до окончательного отклонения в сторону идут на перегоне параллельно главным путям. Если же эти выходы, ветки и прочие пути следуют параллельно главному пути в пределах всего перегона от оси одной до оси другой станции и служат для пропуска поездов, то они учтены как вторые или третьи пути.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Эксплуатационная длина определяется только для главных путей.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соприкосновения соседних дистанций пути (дорог, отделений дорог и других подразделений) эксплуатационную длину определяют от (или, до) установленных границ этих подразделений.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электрифицированным линиям относятся линии с одним или несколькими электрифицированными главными путями, которые снабжены воздушным контактным рельсом, чтобы сделать возможной электрическую тягу.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линий, прилегающие к станциям и электрифицированные лишь для того, чтобы было возможно маневрирование, и электрификация которых не продолжена до следующей станции считаются неэлектрифицированными линиями.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используется железнодорожная колея следующей ширины: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нормальная колея 1,435 метров (далее – м);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широкая колея: 1,520 м, 1,524 м, 1,600 м, 1,668 м;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узкая колея: 0,60 м, 0,70 м, 0,75 м, 0,76 м, 0,785 м, 0,90 м, 1,00 м.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показатели заполняются с одним знаком после запятой.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под № 6459). 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Примечание: Х – данная позиция не подлежит заполнению.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Арифметико-логический контроль: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2-7 для каждой строки;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и 1.2 для каждой графы;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2.1-2.3 для каждой графы;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3.1-3.7 для каждой графы;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5.1-5.6 для каждой графы;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6.1-6.6 для каждой графы;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по всем строкам;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строке 1.1 = строке 1.2 = строке 1.3 по всем графам;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графе 1 для каждой строки;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≤ графе 1 для каждой строки;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1.1.1-1.1.2 для каждой графы;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1.2.1-1.2.3 для каждой графы;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∑ строк 1.3.1-1.3.3 для каждой графы;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1.1-1.17;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строка 2.1 + строка 2.2;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2.1.1-2.1.4;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строка 3.1 + строка 3.2 + строка 3.3 + строка 3.4;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3.1 = строка 3.1.1 + строка 3.1.2 + строка 3.1.3;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строка 3.2.1 + строка 3.2.2;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3.3 = строка 3.3.1;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3.4 = строка 3.4.1.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</w:p>
          <w:bookmarkEnd w:id="2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 қаңтардағы № 11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көлік қызметі кәсіпорындары көрсететін қызметтер туралы есеп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предприятий вспомогательной транспортной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(қосалқы қызмет)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(вспомогательная деятельность)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 түрі – жүктерді қоймалау және қосалқы көлік қызметі (Экономикалық қызмет түрлерінің жалпы жіктеуішінің (бұдан әрі – ЭҚЖЖ) 52-кодына сәйкес), қызметкерлер санына қарамастан, заңды тұлғалар және (немесе) олардың құрылымдық бөлімшелері ұсынады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подразделения, независимо от численности работников, с основным видом деятельности – складирование грузов и вспомогательная транспортная деятельность (согласно коду Общего классификатора видов экономической деятельности (далее – ОКЭД) 52)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10 сәуірге (қоса алғанда) дейін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291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Кәсіпорын (ұйым) бойынша деректерді көрсетіңіз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данные по предприятию (организации)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Қызмет көрсетілетін өңірді көрсетіңіз (облыс, қала, аудан) (ӘАОЖ)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регион оказания услуг (область, город, район) (КАТО)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63900" cy="1244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1.2.ЭҚЖЖ сәйкес қызмет түрін көрсетіңіз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вид деятельности согласно ОКЭД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0" w:id="24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Сақтау бойынша көрсетілетін қызметтерден және қосалқы көлік қызметтерінен түскен табыстар туралы ақпаратты көрсетіңіз, мың теңге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информацию о доходах от услуг по хранению и услуг транспортных вспомогательных,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 көрсету анықтамалығы бойынша көрсетілетін қызмет түрлерінің атауы (бұдан әрі – СҚКА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услуг по Статистическому справочнику услуг (далее – СКУ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КҚСЖ коды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көлік қызметінен түскен табыс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вспомогательной транспортной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7" w:id="25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Біржолғы сақтау сыйымдылығы туралы ақпаратты көрсетіңіз (қоймалау және сақтау бойынша қызметтерді көрсететін кәсіпорындар толтырады)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информацию о вместимости единовременного хранения (заполняют предприятия, оказывающие услуги складирования и 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сақтау орындарының саны, бірлік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единовременного хранения,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сақтау сыйымдылығы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единовременного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толтыруы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заполняемость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Астықты сақтауға арналған қоймалар, мың тонна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зерна, тысяч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өнімдерін сақтауға арналған қоймалар, мың тонна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нефти и нефтепродуктов, тысяч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4" w:id="262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Аталған жіктеуіштер мен анықтама Қазақстан Республикасы Стратегиялық жоспарлау және реформалар агенттігі Ұлттық статистика бюросының www.stat.gov.kz интернет-ресурсындағы "Жіктеуіштер" бөлімінде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Данный справочник размещены на интернет-ресурсе Бюро национальной статистики Агентства по стратегическому планированию и реформам Республики Казахстан www.stat.gov.kz, в разделе "Классификаторы"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сақтау орындарының саны, бірлік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единовременного хранения,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сақтау сыйымдылығы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единовременного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толтыруы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заполняемость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Астықтан, мұнайдан және мұнай өнімдерінен басқа, азық-түлік емес тауарларды сақтауға арналған қоймалар, мың шаршы метр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непродовольственных товаров, кроме зерна, нефти и нефтепродуктов,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жемістерден басқа, азық-түлік тауарларын сақтауға арналған қоймалар, мың шаршы метр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продовольственных товаров, кроме овощей и фруктов,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және жемістерді сақтауға арналған қоймалар, мың шаршы метр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овощей и фруктов,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2" w:id="27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Қосалқы қызмет түрлері бойынша өндірілген өнім (жұмыс, көрсетілетін қызмет) көлемдерін көрсетіңіз, мың теңге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объемы произведенной продукции (работ, услуг) по вторичным видам деятельности,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түрінің атауы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 Код ОКЭД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қызмет түрлері бойынша өндірілген өнім (жұмыс, қызмет) көлемдері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(работ, услуг) по вторичным видам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7" w:id="27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Статистикалық нысанды толтыруға жұмсалған уақытты көрсетіңіз, сағатпен (қажеттісін қоршаңыз)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298" w:id="276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 ___________________________________________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 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11</w:t>
            </w:r>
          </w:p>
        </w:tc>
      </w:tr>
    </w:tbl>
    <w:bookmarkStart w:name="z30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услугах предприятий вспомогательной транспортной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(индекс 2-ТР (вспомогательная деятельность), периодичность годовая)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об услугах предприятий вспомогательной транспортной деятельности" (индекс 2-ТР (вспомогательная деятельность), периодичность годовая) (далее – статистическая форма).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Статистические формы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статистических форм юридическими лицами. Если структурные и обособленные подразделения не имеют таких полномочий, статистические формы представляют юридические лица в разрезе своих структурных и обособленных подразделений, с указанием их местонахождения.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респонденты с основным видом деятельности согласно кодам Общего классификатора видов экономической деятельности 52 "Складирование грузов и вспомогательная транспортная деятельность".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классификаторы и справочник применяются в целях заполнения данной статистической формы: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Классификатор административно-территориальных объектов (КАТО);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классификатор видов экономической деятельности (далее – ОКЭД);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справочник услуг (далее – СКУ).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Классификаторы и справочник размещены на интернет-ресурсе Бюро национальной статистики Агентства по стратегическому планированию и реформам Республики Казахстан www.stat.gov.kz в разделе "Классификаторы".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указываются доходы от реализации услуг по хранению и услуг транспортных вспомогательных, которые рассчитываются на основе документов об объемах выполненных работ (услуг) по действующим тарифам в соответствии с заключенными договорами.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раздела 3 отражается информация по складам для хранения любых зерновых культур (пшеница, кукуруза, ячмень, рожь, овес, бобы, семена масличные).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информация по складам для хранения сырой нефти, бензина, керосина, масел и смазок минеральных, мазута, дизельного топлива и прочих светлых и темных нефтепродуктов.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к местам единовременного хранения относятся склады открытого (открытые площадки для хранения любых товаров) и закрытого типа (склады, предназначенные для хранения определенных товаров, в том числе ограниченных в обороте и (или) требующих особых условий хранения).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вместимость единовременного хранения складов в соответствии с проектной документацией. В отдельных случаях определяется расчетным путем, общая вместимость в тоннах единовременного хранения складов, рассчитывается путем умножения полезного объема хранилища склада на средний вес одного кубического метра продукции. 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среднегодовая заполняемость складов.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4 к вторичному виду деятельности относится вид деятельности, помимо основного, который осуществляется с целью реализации товаров (услуг) для третьих лиц.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основному виду деятельности относится вид деятельности, добавленная стоимость которого превышает добавленную стоимость любого другого вида деятельности, осуществляемого предприятием.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Б указываются наименования вторичных видов деятельности в соответствии с ОКЭД в разрезе 5-ти знаков, а в графе "код ОКЭД" - код отрасли согласно ОКЭД до 5-ти знаков. 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под № 6459).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Примечание: Х – данная позиция не подлежит заполнению.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Арифметико-логический контроль: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2: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=∑ строк по 6-ти знакам СКУ;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4: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всех остальных строк.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</w:p>
          <w:bookmarkEnd w:id="3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 қаңтардағы № 11 бұйрығына 11-қосымша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 қатынас түрлері бойынша жұмысы туралы есеп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транспорта по видам сообщений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2-көлік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негізгі түрі - көлік (Экономикалық қызмет түрлерінің жалпы жіктеуішінің (бұдан әрі – ЭҚЖЖ) 49-51-кодына сәйкес және ЭҚЖЖ сәйкес негізгі экономикалық қызмет түрі 52.23.2-кодына сәйкес) болып табылатын заңды тұлғалар және (немесе) олардың құрылымдық және оқшауланған бөлімшелері, сондай-ақ жолаушыларды және жүктерді коммерциялық негізде тасымалдау бойынша қызметтің қосалқы түрін жүзеге асыратын заңды тұлғалар, өзен көлігінде жолаушылар және жүктерді тасымалдауды, сондай-ақ теңіз және қалалық электр көлігімен жолаушылар тасымалдауды жүзеге асыратын дара кәсіпкерлер ұсынады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видом деятельности – транспорт (согласно коду Общего классификатора видов экономической деятельности (далее – ОКЭД) 49-51 и согласно коду ОКЭД с основным видом экономической деятельности 52.23.2), а также юридические лица, осуществляющие вторичные виды деятельности по перевозке пассажиров и грузов на коммерческой основе, индивидуальные предприниматели, осуществляющие перевозки пассажиров и грузов на речном транспорте, а так же перевозки пассажиров на морском и городском электрическом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10 сәуірге (қоса алғанда) дейін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представления – до 10 апреля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355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ИИН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212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3" w:id="3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Кәсіпорын (ұйым) бойынша деректерді көрсетіңіз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данные по предприятию (организации)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Дара кәсіпкердің, заңды тұлғаның (бөлімшенің) нақты орналасқан орнын көрсетіңіз (оның тіркелген жеріне қарамастан) - облыс, қала, аудан, елді мекен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расположения индивидуального предпринимателя, юридического лица (подразделения), (независимо от места ее регистрации) – область, город, район, населенный пункт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481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Әкімшілік-аумақтық объектілер жіктеуішіне (ӘАОЖ) сәйкес аумақ коды (респондент статистикалық нысанды қағаз жеткізгіште ұсынған кезде аумақтық статистика органының тиісті қызметкері толтырады)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органа статистики при представлении респондентом статистической формы на бумажном носителе)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19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Заңды тұлғаның (бөлімшенің) нақты жүзеге асырылатын экономикалық қызметінің негізгі түрінің коды мен атауын 5-таңбалы ЭҚЖЖ сәйкес көрсетіңіз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наименование и код согласно ОКЭД 5-значный фактически осуществляемого основного вида экономической деятельности юридического лица (подразделения)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973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Қатынас түрлері бойынша жолаушыларды тасымалдау бойынша көрсетілетін қызметтердің көлемін көрсетіңіз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услуг по перевозке пассажиров по видам сообщений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 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Тасымалданған жолаушылар, адам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айналымы, мың жолаушы-километр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Пассажирооборот, тысяч пассажиро-километров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тасымалынан түскен табыс, мың теңге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перевозки пассажиров,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қатынастардағы барлығы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 всех сообщениях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республикаішілік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внутриреспубликанское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ішіндегі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облысаралық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трамвайлар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троллейбустар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түрлері (арқан жолдары және басқалары)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(канатные дороги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3" w:id="34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Қатынас түрлері бойынша жүктерді тасымалдау бойынша көрсетілетін қызметтердің көлемін көрсетіңіз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услуг по перевозке грузов по видам сообщений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Тасымалданған жүк, жолжүгі, жүк-жолжүгі, тонна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(транспортировано) грузов, багажа, грузобагажа,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айналымы, мың тонна-километр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Грузооборот, тысяч тонно-километров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жолжүгі, жүк-жолжүгі тасымалынан түскен табыс, мың теңге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перевозки (транспортировки) грузов, багажа, грузобагажа,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қатынастардағы барлығы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 всех сообщениях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международное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елдеріне (бұдан әрі – ЕАЭО)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Евразийского экономического союза (далее – ЕАЭС)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ЕАЭО-дан тыс елдерге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елдері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- дан тыс елдер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республикаішілік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внутриреспубликанское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ішіндегі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облысаралық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0" w:id="36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Қатынастар бөлінісінде түрлері бойынша жүктерді тасымалдау көлемдерін көрсетіңіз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объемы по перевозке грузов по видам в разрезе сообщений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түрлерінің атауы статистикалық нысанға қосымшада көрсетілген Жүк түрлерінің тізбесіне сәйкес толтырылады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грузов заполняется в соответствии с Перечнем видов грузов, указанным в приложении к статистической форме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түрлерінің коды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видов грузов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Тасымалданған жүк, жолжүгі, жүк-жолжүгі, тонна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(транспортировано) грузов, багажа, грузобагажа,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жолжүгі,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жүк-жолжүгі тасымалынан түскен табыс,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перевозки (транспортировки) грузов, багажа, грузобагажа,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международное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республикаішілік внутриреспубликанское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 пригородное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городское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1-жолдан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жүктер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контейнердегі жүктер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 в контейнерах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Қосалқы көлік қызметі және көлік құралдарын жүргізушісімен (экипажымен) қоса жалға беруден түскен табыстарды көрсетіңіз, мың теңге</w:t>
      </w:r>
    </w:p>
    <w:bookmarkEnd w:id="374"/>
    <w:bookmarkStart w:name="z4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Укажите доходы от вспомогательной транспортной деятельности и от сдачи в аренду транспортных средств с водителем (экипажем), тысяч тенге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көлік қызметінен түскен табыс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вспомогательной транспортной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жүргізушісімен (экипажымен) қоса жалға беруден түскен табыс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транспортных средств с водителем (экипажем)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2" w:id="38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Облыстар бөлінісінде кәсіпорынның балансында есепте тұрған құбырлардың ұзындығын көрсетіңіз (тек қана құбыр көлігі кәсіпорындары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толтырады)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протяженность трубопроводов, числящихся на балансе предприятия, в разрезе областей (заполняют только предприятия трубопроводного транспорта)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газ құбырларының ұзындығы, километр (бұдан әрі – км)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газопроводов, километр (далее –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мұнай құбырларының ұзындығы, км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нефтепроводов,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өзге де құбырлардың ұзындығы, км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прочих трубопроводов, 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бойынша барлығы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предприятию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облыс бойынша: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областям: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6" w:id="40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Әуе көлігі жұмысының негізгі көрсеткіштерін көрсетіңіз (әуе көлігі кәсіпорындары ғана толтырады)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основные показатели работы воздушного транспорта (заполняют только предприятия воздушного транспорта)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 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әуе тасымалдары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авиаперевозки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ұшақ-километр, мың км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самолето-километры, тысяч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 жөнелту, бірлік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воздушных судов,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уақыты, сағат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часов,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жолаушы-километр, мың жолаушы-километр (бұдан әрі – ж-км)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пассажиро-километры, тысяч пассажиро-километров (далее – п-км)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кресло-километр, мың ж-км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располагаемые кресло-километры, тысяч п-км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тонна-километр, мың тонна-километр (бұдан әрі – т-км)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тонно-километры, тысяч тонно-километров (далее – т-км)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тонна-километр, мың т-км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располагаемые тонно-километры, тысяч т-км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емес (чартерлік) әуе тасымалдары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Нерегулярные (чартерные) авиаперевозки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ұшақ-километр, мың км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самолето-километры, тысяч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 жөнелту, бірлік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воздушных судов,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уақыты, сағат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часов,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жолаушы-километр, мың ж-км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пассажиро-километры, тысяч п-км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кресло-километр, мың ж-км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располагаемые кресло-километры, тысяч п-км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тонна-километр, мың т-км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тонно-километры, тысяч т-км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тонна-километр, мың т-км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располагаемые тонно-километры, тысяч т-км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Халықаралық қатынастар санын көрсетіңіз, бірлік (әуежайлар ғана толтырады)</w:t>
      </w:r>
    </w:p>
    <w:bookmarkEnd w:id="425"/>
    <w:bookmarkStart w:name="z45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число международных сообщений, единиц (заполняют только аэропорты)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әуе кемелері орындаған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национальными воздушными судами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әуе кемелері орындаған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иностранными воздушными судами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қатынастар саны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международных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3" w:id="43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Әуежай арқылы жолаушылар және жүктер тасымалының көлемдерін көрсетіңіз (халықаралық және ішкі ұшуларды жүзеге асыратын әуежайлар ғана толтырады)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объемы перевозок грузов и пассажиров через аэропорт (заполняют только аэропорты, обеспечивающие выполнение международных и внутренних полетов)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Жолаушылардың саны, адам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Жүктердің көлемі (поштаны қоса) - барлығы, тонна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грузов (включая почту) -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жөнелтілген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транзит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транзит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жөнелтілген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әуе тасымалдары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авиаперевозки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емес (чартерлік) әуе тасымалдары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Нерегулярные (чартерные) авиаперевозки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9" w:id="44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Есепті жыл соңына кәсіпорынның балансында есепте тұрған (дара кәсіпкердің жеке меншігіндегі) теңіз кемелерінің қолда барын көрсетіңіз, бірлік (тек қана теңіз көлігі кәсіпорындары толтырады)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наличие морских судов, числящихся на балансе предприятия (находящихся в личной собственности индивидуального предпринимателя), на конец отчетного года, единиц (заполняют только предприятия морского транспорта)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 Наименование показателя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жүретін жүк кемелері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самоходные суда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жүрмейтін жүк кемелері (баржалар)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несамоходные суда (баржи)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Сүйрейтін кемелер Буксирные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және жолаушы-жүк кемелері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Грузопассажирские и пассажирские суда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құйып таситын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наливные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жүкті таситын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сухогрузные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488" w:id="45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Есепті жыл соңына баланста есепте тұрған көлік құралдарының және бір жолмен есептегендегі жайылыңқы жолдың (желінің) ұзындығы көрсеткіштерін көрсетіңіз (тек қана автомобиль және қалалық электр көлігі кәсіпорындары толтырады)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число транспортных средств, числящихся на балансе и протяженность развернутого пути (линии) в однопутном исчислении на конец отчетного года (заполняют только предприятия автомобильного и городского электрического транспорта)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автомобильдері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 Автобусы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Троллейбустар Троллейбусы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Трамвайлар Трамваи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Баланста есепте тұрған көлік құралдарының жалпы тізімдік саны, бірлік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списочное число транспортных средств, числящихся на балансе,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жолмен есептегендегі жайылыңқы жолдың (желінің) ұзындығы, километр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развернутого пути (линии) в однопутном исчислении, километров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3" w:id="46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Қосалқы қызмет түрлері бойынша өндірілген өнім (жұмыс, қызмет) көлемдерін көрсетіңіз, мың теңге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объемы произведенной продукции (работ, услуг) по вторичным видам деятельности,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түрінің атауы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қызмет түрлері бойынша өндірілген өнім (жұмыс,көрсетілетін қызметтер) көлемі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(работ, услуг) по вторичным видам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9" w:id="46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Статистикалық нысанды толтыруға жұмсалған уақытты көрсетіңіз, сағатпен (қажеттісін қоршаңыз)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500" w:id="469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работе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сообщений"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"Көліктің қатынас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жұмысы туралы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(индексі 2-көлік, кезеңділігі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жылдық)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50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Жүк түрлерінің тізбесі</w:t>
      </w:r>
      <w:r>
        <w:br/>
      </w:r>
      <w:r>
        <w:rPr>
          <w:rFonts w:ascii="Times New Roman"/>
          <w:b/>
          <w:i w:val="false"/>
          <w:color w:val="000000"/>
        </w:rPr>
        <w:t>Перечень видов грузов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түрлерінің коды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видов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салмақтағы сұйық немесе газ тәріздес жүктер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или газообразные грузы в массе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салмақтағы сұйық немесе газ тәріздес жүктер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жидкие или газообразные грузы в массе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таскөмір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уголь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кені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марганцевая 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кендері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цветных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шикізаты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серное сырье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сынығы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флюстер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жүктері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жүктері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грузы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цементі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строительный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және минералдық тыңайтқыштар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и минеральные удобрения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жүктері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грузы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тоңазытылған немесе салқындатылған өнімдер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 или охлажденные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өнімдері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жануарлар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животные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жүктер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грузы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11</w:t>
            </w:r>
          </w:p>
        </w:tc>
      </w:tr>
    </w:tbl>
    <w:bookmarkStart w:name="z53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работе транспорта по видам сообщений"</w:t>
      </w:r>
      <w:r>
        <w:br/>
      </w:r>
      <w:r>
        <w:rPr>
          <w:rFonts w:ascii="Times New Roman"/>
          <w:b/>
          <w:i w:val="false"/>
          <w:color w:val="000000"/>
        </w:rPr>
        <w:t>(индекс 2-транспорт, периодичность годовая)</w:t>
      </w:r>
    </w:p>
    <w:bookmarkEnd w:id="499"/>
    <w:bookmarkStart w:name="z53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работе транспорта по видам сообщений" (индекс 2-транспорт, периодичность годовая) (далее – статистическая форма).</w:t>
      </w:r>
    </w:p>
    <w:bookmarkEnd w:id="500"/>
    <w:bookmarkStart w:name="z53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501"/>
    <w:bookmarkStart w:name="z53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межрайонные (междугородные внутриобластные) – перевозки в пределах одной области, осуществляемые между населенными пунктами, находящимися в разных районах, или соединяющие населенные пункты с городами областного значения;</w:t>
      </w:r>
    </w:p>
    <w:bookmarkEnd w:id="502"/>
    <w:bookmarkStart w:name="z53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городские (сельские) – перевозки в пределах установленных границ населенного пункта;</w:t>
      </w:r>
    </w:p>
    <w:bookmarkEnd w:id="503"/>
    <w:bookmarkStart w:name="z53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пригородные – перевозки по маршрутам, соединяющим населенный пункт с пригородной зоной протяженностью до пятидесяти километров, измеряемых от установленных границ населенного пункта;</w:t>
      </w:r>
    </w:p>
    <w:bookmarkEnd w:id="504"/>
    <w:bookmarkStart w:name="z54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междугородные межобластные – перевозки, осуществляемые между населенными пунктами, находящимися в разных областях, или соединяющие населенные пункты с городами республиканского значения, столицей.</w:t>
      </w:r>
    </w:p>
    <w:bookmarkEnd w:id="505"/>
    <w:bookmarkStart w:name="z54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внутриреспубликанские – перевозки между населенными пунктами, расположенными на территории Республики Казахстан;</w:t>
      </w:r>
    </w:p>
    <w:bookmarkEnd w:id="506"/>
    <w:bookmarkStart w:name="z54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международные – перевозки между Республикой Казахстан и иностранными государствами или транзитом через территорию Республики Казахстан.</w:t>
      </w:r>
    </w:p>
    <w:bookmarkEnd w:id="507"/>
    <w:bookmarkStart w:name="z54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по следующим видам транспорта:</w:t>
      </w:r>
    </w:p>
    <w:bookmarkEnd w:id="508"/>
    <w:bookmarkStart w:name="z54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автомобильный транспорт;</w:t>
      </w:r>
    </w:p>
    <w:bookmarkEnd w:id="509"/>
    <w:bookmarkStart w:name="z54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железнодорожный транспорт;</w:t>
      </w:r>
    </w:p>
    <w:bookmarkEnd w:id="510"/>
    <w:bookmarkStart w:name="z54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воздушный транспорт;</w:t>
      </w:r>
    </w:p>
    <w:bookmarkEnd w:id="511"/>
    <w:bookmarkStart w:name="z54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внутренний водный транспорт;</w:t>
      </w:r>
    </w:p>
    <w:bookmarkEnd w:id="512"/>
    <w:bookmarkStart w:name="z54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морской транспорт;</w:t>
      </w:r>
    </w:p>
    <w:bookmarkEnd w:id="513"/>
    <w:bookmarkStart w:name="z54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трубопроводный транспорт.</w:t>
      </w:r>
    </w:p>
    <w:bookmarkEnd w:id="514"/>
    <w:bookmarkStart w:name="z55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Автомобильный транспорт.</w:t>
      </w:r>
    </w:p>
    <w:bookmarkEnd w:id="515"/>
    <w:bookmarkStart w:name="z55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автомобильного транспорта заполняют разделы 1, 2, 3, 4, 5 и 11.</w:t>
      </w:r>
    </w:p>
    <w:bookmarkEnd w:id="516"/>
    <w:bookmarkStart w:name="z55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1.1.1, 1.2.1.1, 1.2.2.1, 1.3.1, 1.4.1 графы 1 раздела 2 указывается количество всех перевезенных пассажиров, независимо от применяемого тарифа, а также пассажиров, пользующихся правом бесплатного проезда или проездными документами, оплачиваемыми предприятиями (организациями).</w:t>
      </w:r>
    </w:p>
    <w:bookmarkEnd w:id="517"/>
    <w:bookmarkStart w:name="z55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перевезенных пассажиров маршрутными автобусами определяется по количеству проданных билетов.</w:t>
      </w:r>
    </w:p>
    <w:bookmarkEnd w:id="518"/>
    <w:bookmarkStart w:name="z55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безбилетной системе перевозок количество перевезенных пассажиров маршрутными автобусами определяется дифференцированно, в зависимости от стоимости проезда, путем деления полученных доходов на применяемый тариф.</w:t>
      </w:r>
    </w:p>
    <w:bookmarkEnd w:id="519"/>
    <w:bookmarkStart w:name="z55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пассажиров, перевезенных заказными автобусами, исчисляется:</w:t>
      </w:r>
    </w:p>
    <w:bookmarkEnd w:id="520"/>
    <w:bookmarkStart w:name="z55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городском и пригородном сообщении (кроме туристско-экскурсионных автобусов) – делением пассажирооборота (расчетного) на среднее расстояние поездки пассажира в пригородном сообщении, если в хозяйстве таких данных нет, для расчета берется расстояние равное 15 километрам;</w:t>
      </w:r>
    </w:p>
    <w:bookmarkEnd w:id="521"/>
    <w:bookmarkStart w:name="z55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внутриреспубликанском и международном сообщениях, а также на туристско-экскурсионных автобусах во всех видах сообщения – принимается равным количеству пассажиров, указанному в путевом листе, но не более числа мест для сидения в автобусе.</w:t>
      </w:r>
    </w:p>
    <w:bookmarkEnd w:id="522"/>
    <w:bookmarkStart w:name="z55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1.1.2, 1.2.1.2, 1.2.2.2, 1.3.2, 1.4.2 графы 1 раздела 2 определяются умножением платного пробега в автомобиле-километрах на среднее число пассажиров в такси и делением результата на среднее расстояние перевозки пассажира. Среднее число пассажиров в такси принимается равным двум пассажирам. Среднее расстояние перевозки пассажира в такси принимается равным среднему расстоянию перевозки пассажира автобусом в пригородном сообщении.</w:t>
      </w:r>
    </w:p>
    <w:bookmarkEnd w:id="523"/>
    <w:bookmarkStart w:name="z55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1.4.1 графы 1 раздела 2 перевозки платных пассажиров маршрутными автобусами определяются:</w:t>
      </w:r>
    </w:p>
    <w:bookmarkEnd w:id="524"/>
    <w:bookmarkStart w:name="z56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количеству проданных билетов в автобусах с кондуктором;</w:t>
      </w:r>
    </w:p>
    <w:bookmarkEnd w:id="525"/>
    <w:bookmarkStart w:name="z56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делением выручки от продажи абонементных талонов и разовых билетов для поездки на маршрутном автобусе на утвержденный для данного города (маршрута) тариф;</w:t>
      </w:r>
    </w:p>
    <w:bookmarkEnd w:id="526"/>
    <w:bookmarkStart w:name="z56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месячных проездных билетов – умножением количества проданных билетов на расчетное количество поездок в месяц;</w:t>
      </w:r>
    </w:p>
    <w:bookmarkEnd w:id="527"/>
    <w:bookmarkStart w:name="z56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применении автоматизированной системы контроля проезда по магнитным билетам или бесконтактным смарт-картам число перевезенных пассажиров определяется по данным этой системы.</w:t>
      </w:r>
    </w:p>
    <w:bookmarkEnd w:id="528"/>
    <w:bookmarkStart w:name="z56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1.4.3, 1.4.4 графы 1 раздела 2 включают перевозки граждан с платным проездом и пользующихся правом бесплатного проезда.</w:t>
      </w:r>
    </w:p>
    <w:bookmarkEnd w:id="529"/>
    <w:bookmarkStart w:name="z56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пассажиров с платным проездом определяется на основании следующих документов:</w:t>
      </w:r>
    </w:p>
    <w:bookmarkEnd w:id="530"/>
    <w:bookmarkStart w:name="z56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продаже отдельным гражданам по установленному тарифу разовых билетов на одну пассажиро-поездку с кондуктором количество перевезенных пассажиров принимается равным количеству проданных билетов;</w:t>
      </w:r>
    </w:p>
    <w:bookmarkEnd w:id="531"/>
    <w:bookmarkStart w:name="z56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продаже отдельным гражданам по установленному тарифу абонементных талонов и разовых билетов на одну пассажиро-поездку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тариф.</w:t>
      </w:r>
    </w:p>
    <w:bookmarkEnd w:id="532"/>
    <w:bookmarkStart w:name="z56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внутриреспубликанским перевозкам относятся перевозки, осуществляемые за пределы черты города (другого населенного пункта) на расстояние более 50 километров.</w:t>
      </w:r>
    </w:p>
    <w:bookmarkEnd w:id="533"/>
    <w:bookmarkStart w:name="z56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пригородным перевозкам относятся перевозки, осуществляемые за пределы черты города (другого населенного пункта) на расстояние до 50 километров включительно.</w:t>
      </w:r>
    </w:p>
    <w:bookmarkEnd w:id="534"/>
    <w:bookmarkStart w:name="z57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городским перевозкам на автобусном, трамвайном, троллейбусном транспорте относятся перевозки, осуществляемые на маршрутах в пределах черты города (другого населенного пункта).</w:t>
      </w:r>
    </w:p>
    <w:bookmarkEnd w:id="535"/>
    <w:bookmarkStart w:name="z57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перевезенных пассажиров определяется из расчета 50 поездок в месяц для всех категорий лиц.</w:t>
      </w:r>
    </w:p>
    <w:bookmarkEnd w:id="536"/>
    <w:bookmarkStart w:name="z57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пассажирооборот определяется суммированием произведений количества пассажиров по каждой позиции перевозки на расстояние перевозки.</w:t>
      </w:r>
    </w:p>
    <w:bookmarkEnd w:id="537"/>
    <w:bookmarkStart w:name="z57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расчета пассажирооборота приведен в Приложении 1 к настоящей Инструкции.</w:t>
      </w:r>
    </w:p>
    <w:bookmarkEnd w:id="538"/>
    <w:bookmarkStart w:name="z57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1.1.1, 1.2.1.1, 1.2.2.1, 1.3.1, 1.4.1 графы 2 раздела 2 определяются умножением количества перевезенных пассажиров на среднее расстояние поездки.</w:t>
      </w:r>
    </w:p>
    <w:bookmarkEnd w:id="539"/>
    <w:bookmarkStart w:name="z57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1.1.2, 1.2.1.2, 1.2.2.2, 1.3.2, 1.4.2 графы 2 раздела 2 определяются умножением платного пробега такси на среднее число перевезенных пассажиров (равное двум пассажирам).</w:t>
      </w:r>
    </w:p>
    <w:bookmarkEnd w:id="540"/>
    <w:bookmarkStart w:name="z57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1.4.3, 1.4.4 графы 2 раздела 2 определяются умножением количества перевезенных пассажиров на среднее расстояние поездки пассажира.</w:t>
      </w:r>
    </w:p>
    <w:bookmarkEnd w:id="541"/>
    <w:bookmarkStart w:name="z57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строки 1.1.1, 1.2.1.1, 1.2.2.1, 1.3.1, 1.4.1 графы 3 раздела 2 включается общая сумма фактической выручки от продажи всех видов проездных билетов (как отдельным гражданам, предприятиям и организациям), а также выручка от перевозок пассажиров заказными автобусами.</w:t>
      </w:r>
    </w:p>
    <w:bookmarkEnd w:id="542"/>
    <w:bookmarkStart w:name="z57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строки 1.1.2, 1.2.1.2, 1.2.2.2, 1.3.2, 1.4.2 графы 3 раздела 2 включается выручка, полученная от перевозок пассажиров такси (с учетом доходов от предварительных заказов такси по телефону), а также доходы, поступившие по безналичному расчету от перевозки почты и периодической печати органами связи.</w:t>
      </w:r>
    </w:p>
    <w:bookmarkEnd w:id="543"/>
    <w:bookmarkStart w:name="z57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строки 1.4.3, 1.4.4 графы 3 раздела 2 включается общая сумма фактической выручки от продажи всех видов проездных документов (по отдельным гражданам, предприятиям и организациям).</w:t>
      </w:r>
    </w:p>
    <w:bookmarkEnd w:id="544"/>
    <w:bookmarkStart w:name="z58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доходы от перевозок пассажиров включаются дотации и субсидии за оказанные услуги по перевозке пассажиров.</w:t>
      </w:r>
    </w:p>
    <w:bookmarkEnd w:id="545"/>
    <w:bookmarkStart w:name="z58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графы 1 раздела 3 включаются суммарные объемы перевезенных грузов, выполненные грузовыми автомобилями, пикапами и фургонами на шасси легковых автомобилей и автоприцепами. Учет перевезенных грузов осуществляется по моменту прибытия. Объем перевезенных грузов указывается по фактическому весу перевезенных грузов с учетом веса тары, веса контейнеров за каждую поездку (заезд).</w:t>
      </w:r>
    </w:p>
    <w:bookmarkEnd w:id="546"/>
    <w:bookmarkStart w:name="z58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2 раздела 3 на автомобильном транспорте определяется умножением веса перевезенного груза (включая груз, перевезенный на автоприцепах) за каждую поездку на расстояние поездки с последующим суммированием произведений по всем поездкам. Пример расчета грузооборота приведен в Приложении 2 к настоящей Инструкции.</w:t>
      </w:r>
    </w:p>
    <w:bookmarkEnd w:id="547"/>
    <w:bookmarkStart w:name="z58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3 раздела 3 и строка 1 графы 9 раздела 4 учитываются на основе документов о количестве перевезенных грузов по действующим тарифам или по заключенным договорам.</w:t>
      </w:r>
    </w:p>
    <w:bookmarkEnd w:id="548"/>
    <w:bookmarkStart w:name="z58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1.1.1 во всех графах раздела 3 указывается объем перевезенных грузов на экспорт за отчетный период, включающих все новые или существующие товары, проданные или переданные за границу.</w:t>
      </w:r>
    </w:p>
    <w:bookmarkEnd w:id="549"/>
    <w:bookmarkStart w:name="z58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1.1.2 во всех графах раздела 3 указывается объем перевезенных грузов по импорту за отчетный период, включающих все товары новые или существующие товары, оплаченные или переданные бесплатно из других стран.</w:t>
      </w:r>
    </w:p>
    <w:bookmarkEnd w:id="550"/>
    <w:bookmarkStart w:name="z58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1.1.3 во всех графах раздела 3 указывается объем перевезенных грузов, осуществляемых между грузоотправителями и грузополучателями иностранных государств, транзитом по территории Республики Казахстан.</w:t>
      </w:r>
    </w:p>
    <w:bookmarkEnd w:id="551"/>
    <w:bookmarkStart w:name="z58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строках графы Б раздела 4 указываются виды грузов согласно Перечню видов грузов, приведенному в приложении к статистической форме.</w:t>
      </w:r>
    </w:p>
    <w:bookmarkEnd w:id="552"/>
    <w:bookmarkStart w:name="z58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1.27 заполняется в соответствии с Перечнем опасных грузов, допускаемых к перевозкам автотранспортными средствами на территории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под № 11779).</w:t>
      </w:r>
    </w:p>
    <w:bookmarkEnd w:id="553"/>
    <w:bookmarkStart w:name="z58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графы 1 раздела 5 указываются доходы от:</w:t>
      </w:r>
    </w:p>
    <w:bookmarkEnd w:id="554"/>
    <w:bookmarkStart w:name="z59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по транспортной обработке грузов и хранению (погрузка и разгрузка грузов и багажа, закрепление и выгрузка груза (стивидорные работы), складские услуги для всех видов товаров, хранение товаров во внешнеторговых зонах);</w:t>
      </w:r>
    </w:p>
    <w:bookmarkEnd w:id="555"/>
    <w:bookmarkStart w:name="z59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прочей вспомогательной транспортной деятельности (услуг терминалов (автобусные вокзалы и станции), услуг по эксплуатации автомобильных дорог, услуг по хранению транспортных средств, принадлежащих гражданам);</w:t>
      </w:r>
    </w:p>
    <w:bookmarkEnd w:id="556"/>
    <w:bookmarkStart w:name="z59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по организации перевозок грузов (экспедиция груза, подготовка транспортной документации и путевых листов, услуги таможенных агентов).</w:t>
      </w:r>
    </w:p>
    <w:bookmarkEnd w:id="557"/>
    <w:bookmarkStart w:name="z59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графы 1 раздела 5 указываются доходы от сдачи в аренду транспортного средства с водителем согласно заключенному договору аренды.</w:t>
      </w:r>
    </w:p>
    <w:bookmarkEnd w:id="558"/>
    <w:bookmarkStart w:name="z59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раздела 11 указывается число транспортных средств, находящихся на балансе предприятия, и определяется в соответствии с приказами организации о принятии (снятии) на (с) баланса, о постановке (снятии) на (с) учета лизингового подвижного состава, договорами о сдаче в аренду (или прекращении аренды). В данную строку не включаются транспортные средства, взятые в аренду.</w:t>
      </w:r>
    </w:p>
    <w:bookmarkEnd w:id="559"/>
    <w:bookmarkStart w:name="z59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раздела 11 указывается длина всех находящихся на балансе метрополитена, трамвайного (троллейбусного) хозяйства путей (линий) на конец отчетного года: пассажирских, грузовых, деповских, разъездов, узлов, поворотных колец и других путей.</w:t>
      </w:r>
    </w:p>
    <w:bookmarkEnd w:id="560"/>
    <w:bookmarkStart w:name="z59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указываются вторичные виды деятельности, не относящиеся к основному виду деятельности, которые осуществляются с целью реализации товаров (услуг) для третьих лиц.</w:t>
      </w:r>
    </w:p>
    <w:bookmarkEnd w:id="561"/>
    <w:bookmarkStart w:name="z59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Б раздела 12 указывается наименование вторичных видов деятельности в соответствии с Общим классификатором видов экономической деятельности (далее – ОКЭД) в разрезе 5 знаков, а в графе "код ОКЭД" – код отрасли согласно ОКЭД до 5 знаков. </w:t>
      </w:r>
    </w:p>
    <w:bookmarkEnd w:id="562"/>
    <w:bookmarkStart w:name="z59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Железнодорожный транспорт.</w:t>
      </w:r>
    </w:p>
    <w:bookmarkEnd w:id="563"/>
    <w:bookmarkStart w:name="z59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железнодорожного транспорта заполняют разделы 1, 2, 3, 4, 5 и 11.</w:t>
      </w:r>
    </w:p>
    <w:bookmarkEnd w:id="564"/>
    <w:bookmarkStart w:name="z60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указываются перевозки пассажиров по видам сообщений на железнодорожном транспорте, которые подразделяются на международные, внутриреспубликанские и пригородные.</w:t>
      </w:r>
    </w:p>
    <w:bookmarkEnd w:id="565"/>
    <w:bookmarkStart w:name="z60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пассажиров включает сумму отправленных, транзитных и прибывших пассажиров, включая в пригородном сообщении. Единицей наблюдения в статистике перевозок пассажиров является пассажиро-поездка. Объектом учета количества пассажиров является каждая поездка одного пассажира между двумя пунктами в одном направлении.</w:t>
      </w:r>
    </w:p>
    <w:bookmarkEnd w:id="566"/>
    <w:bookmarkStart w:name="z60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пассажирооборот характеризует объем выполненной работы по перевозкам пассажиров отделения дороги, железной дороги и сети в пассажиро-километрах, исчисляемых умножением количества перевезенных пассажиров на расстояние перевозки, принятое к учету. Пример расчета пассажирооборота приведен в Приложении 1 к настоящей Инструкции.</w:t>
      </w:r>
    </w:p>
    <w:bookmarkEnd w:id="567"/>
    <w:bookmarkStart w:name="z60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2 доходы от перевозки пассажиров включают суммы провозной платы и различные доплаты за скорость, спальное место, проезд в купейном и мягком вагоне и прочие. В доходы от перевозок пассажиров включаются дотации и субсидии за оказанные услуги по перевозке пассажиров.</w:t>
      </w:r>
    </w:p>
    <w:bookmarkEnd w:id="568"/>
    <w:bookmarkStart w:name="z60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3 учитываются перевозки грузов на железнодорожном транспорте по прибытию. Отправкой считается отдельная партия груза, приватных (собственных) и арендованных вагонов в порожнем состоянии, багажа, грузобагажа отправленная из одного пункта в другой и оформленная перевозочными документами. Количество перевезенных грузов в тоннах определяется исходя из массы, указанной в перевозочных документах, включая массу тары грузов, а также всех приспособлений и оборудования, применяемых при перевозках. Количество перевезенных приватных (собственных) и арендованных вагонов в порожнем состоянии в тоннах определяется исходя из массы тары каждого вагона.</w:t>
      </w:r>
    </w:p>
    <w:bookmarkEnd w:id="569"/>
    <w:bookmarkStart w:name="z60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3 указывается объем перевозочной работы по доставке грузов с учетом расстояния перевозки, который определяется как сумма произведений массы каждой отправки в тоннах на расстояние перевозки. Пример расчета грузооборота приведен в Приложении 2 к настоящей Инструкции.</w:t>
      </w:r>
    </w:p>
    <w:bookmarkEnd w:id="570"/>
    <w:bookmarkStart w:name="z60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1.1.1 во всех графах раздела 3 указывается объем перевезенных грузов на экспорт за отчетный период, при которых станция отправления находится на территории Республики Казахстан, а станция прибытия – на территории иностранного государства.</w:t>
      </w:r>
    </w:p>
    <w:bookmarkEnd w:id="571"/>
    <w:bookmarkStart w:name="z60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1.1.2 во всех графах раздела 3 указывается объем перевезенных грузов по импорту за отчетный период, при которых станция отправления находится на территории иностранного государства, а станция прибытия – на территории Республики Казахстан.</w:t>
      </w:r>
    </w:p>
    <w:bookmarkEnd w:id="572"/>
    <w:bookmarkStart w:name="z60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1.1.3 учитываются перевозки грузов, осуществляемые по территории Республики Казахстан, при которых станции отправления и назначения находятся за пределами Республики Казахстан, транзитом.</w:t>
      </w:r>
    </w:p>
    <w:bookmarkEnd w:id="573"/>
    <w:bookmarkStart w:name="z60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3 и в графе 9 раздела 4 доходы от грузовых перевозок складываются из провозной платы, платы за порожний пробег приватных (собственных) и арендованных вагонов, дополнительных сборов, расчетов за грузовые перевозки между железнодорожными администрациями. Доходы от перевозки багажа определяются по суммам провозной платы и дополнительных сборов, указанных в корешках багажных квитанций.</w:t>
      </w:r>
    </w:p>
    <w:bookmarkEnd w:id="574"/>
    <w:bookmarkStart w:name="z61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графы Б раздела 4 указываются виды грузов согласно Перечню видов грузов, приведенному в приложении к статистической форме.</w:t>
      </w:r>
    </w:p>
    <w:bookmarkEnd w:id="575"/>
    <w:bookmarkStart w:name="z61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1.27 раздела 4 учитываются опасные грузы. К опасным грузам относятся перевозимые железнодорожным транспортом грузы согласно Рекомендациям по перевозке опасных грузов, разработанных Организацией Объединенных Наций (далее – ООН) (18-ое пересмотренное издание Нью-Йорк и Женева, 2013 год), содержащие перечень опасных грузов. Опасные грузы подразделяются на следующие классы:</w:t>
      </w:r>
    </w:p>
    <w:bookmarkEnd w:id="576"/>
    <w:bookmarkStart w:name="z61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1: Взрывчатые вещества и изделия;</w:t>
      </w:r>
    </w:p>
    <w:bookmarkEnd w:id="577"/>
    <w:bookmarkStart w:name="z61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2: Газы;</w:t>
      </w:r>
    </w:p>
    <w:bookmarkEnd w:id="578"/>
    <w:bookmarkStart w:name="z61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3: Легковоспламеняющиеся жидкости;</w:t>
      </w:r>
    </w:p>
    <w:bookmarkEnd w:id="579"/>
    <w:bookmarkStart w:name="z61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4: Легковоспламеняющиеся твердые вещества; вещества, способные к самовозгоранию; вещества, выделяющие легковоспламеняющиеся газы при соприкосновении с водой;</w:t>
      </w:r>
    </w:p>
    <w:bookmarkEnd w:id="580"/>
    <w:bookmarkStart w:name="z61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5: Окисляющие вещества и органические пироксиды;</w:t>
      </w:r>
    </w:p>
    <w:bookmarkEnd w:id="581"/>
    <w:bookmarkStart w:name="z61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6: Токсичные и инфекционные вещества;</w:t>
      </w:r>
    </w:p>
    <w:bookmarkEnd w:id="582"/>
    <w:bookmarkStart w:name="z61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7: Радиоактивные материалы;</w:t>
      </w:r>
    </w:p>
    <w:bookmarkEnd w:id="583"/>
    <w:bookmarkStart w:name="z61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8: Коррозионные вещества;</w:t>
      </w:r>
    </w:p>
    <w:bookmarkEnd w:id="584"/>
    <w:bookmarkStart w:name="z62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9: Прочие опасные вещества и изделия, включая вещества, опасные для окружающей среды.</w:t>
      </w:r>
    </w:p>
    <w:bookmarkEnd w:id="585"/>
    <w:bookmarkStart w:name="z62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перевозке опасных грузов размещены на интернет-ресурсе ООН www.unece.org.</w:t>
      </w:r>
    </w:p>
    <w:bookmarkEnd w:id="586"/>
    <w:bookmarkStart w:name="z62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в перечень опасных грузов включаются, принятые в Республике Казахстан виды опасных грузов.</w:t>
      </w:r>
    </w:p>
    <w:bookmarkEnd w:id="587"/>
    <w:bookmarkStart w:name="z62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1.28 графе 1 раздела 4 указываются перевозки грузов в контейнерах.</w:t>
      </w:r>
    </w:p>
    <w:bookmarkEnd w:id="588"/>
    <w:bookmarkStart w:name="z62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раздела 5 учитываются доходы от:</w:t>
      </w:r>
    </w:p>
    <w:bookmarkEnd w:id="589"/>
    <w:bookmarkStart w:name="z62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по транспортной обработке грузов и хранению (погрузка и разгрузка грузов и багажа, закрепление и выгрузка груза (стивидорные работы), складские услуги для всех видов товаров, хранение товаров во внешнеторговых зонах);</w:t>
      </w:r>
    </w:p>
    <w:bookmarkEnd w:id="590"/>
    <w:bookmarkStart w:name="z62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прочей вспомогательной транспортной деятельности (услуг терминалов (железнодорожные вокзалы и станции), услуг по эксплуатации железных дорог, услуг по хранению транспортных средств, принадлежащих гражданам);</w:t>
      </w:r>
    </w:p>
    <w:bookmarkEnd w:id="591"/>
    <w:bookmarkStart w:name="z62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по организации перевозок грузов (экспедиция груза, подготовка транспортной документации и путевых листов, услуги таможенных агентов).</w:t>
      </w:r>
    </w:p>
    <w:bookmarkEnd w:id="592"/>
    <w:bookmarkStart w:name="z62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указываются вторичные виды деятельности, не относящиеся к основному виду деятельности, которые осуществляются с целью реализации товаров (услуг) для третьих лиц.</w:t>
      </w:r>
    </w:p>
    <w:bookmarkEnd w:id="593"/>
    <w:bookmarkStart w:name="z62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раздела 12 указывается наименование вторичных видов деятельности в соответствии с ОКЭД в разрезе 5 знаков, а в графе "код ОКЭД" - код отрасли согласно ОКЭД до 5 знаков.</w:t>
      </w:r>
    </w:p>
    <w:bookmarkEnd w:id="594"/>
    <w:bookmarkStart w:name="z63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Воздушный транспорт.</w:t>
      </w:r>
    </w:p>
    <w:bookmarkEnd w:id="595"/>
    <w:bookmarkStart w:name="z63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воздушного транспорта заполняют разделы 1, 2, 3, 4, 5, 7, 9 и 11.</w:t>
      </w:r>
    </w:p>
    <w:bookmarkEnd w:id="596"/>
    <w:bookmarkStart w:name="z63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указывается количество перевезенных пассажиров на воздушном транспорте, рассчитывается как сумма числа всех пассажиров, перевезенных в отчетном периоде самолетами гражданской авиации. Единицей наблюдения в статистике перевозок пассажиров является пассажиро-поездка.</w:t>
      </w:r>
    </w:p>
    <w:bookmarkEnd w:id="597"/>
    <w:bookmarkStart w:name="z63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пассажирооборот на воздушном транспорте определяется как сумма умножений числа перевезенных пассажиров на каждом участке полета на соответствующий участок эксплуатационного расстояния. Единицей измерения является пассажиро-километр, то есть перемещение пассажира на расстояние в 1 километр. Пример расчета пассажирооборота приведен в Приложении 1 к настоящей Инструкции.</w:t>
      </w:r>
    </w:p>
    <w:bookmarkEnd w:id="598"/>
    <w:bookmarkStart w:name="z63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разделов 2 и 3 указываются доходы, включающие поступления от пассажирских, почтовых и грузовых перевозок по международным воздушным линиям, линиям внутреннего сообщения.</w:t>
      </w:r>
    </w:p>
    <w:bookmarkEnd w:id="599"/>
    <w:bookmarkStart w:name="z63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3 указывается количество перевезенных грузов и рассчитывается как сумма веса всех грузов, почты и платного багажа, перевезенных в отчетном периоде самолетами.</w:t>
      </w:r>
    </w:p>
    <w:bookmarkEnd w:id="600"/>
    <w:bookmarkStart w:name="z63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3 грузооборот рассчитывается как сумма умножений количества тонн груза и почты, перевезенных на каждом участке полета на соответствующий участок эксплуатационного расстояния. Пример расчета грузооборота приведен в Приложении 2 к настоящей Инструкции.</w:t>
      </w:r>
    </w:p>
    <w:bookmarkEnd w:id="601"/>
    <w:bookmarkStart w:name="z63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1.1.1 раздела 3 указывается объем перевезенных грузов на экспорт за отчетный период, включающий все новые или существующие товары, проданные или переданные за границу.</w:t>
      </w:r>
    </w:p>
    <w:bookmarkEnd w:id="602"/>
    <w:bookmarkStart w:name="z63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1.1.2 раздела 3 указывается объем перевезенных грузов по импорту за отчетный период, включающий все товары новые или существующие товары, оплаченные или переданные бесплатно из других стран.</w:t>
      </w:r>
    </w:p>
    <w:bookmarkEnd w:id="603"/>
    <w:bookmarkStart w:name="z63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1.1.3 раздела 3 указывается объем перевезенных грузов, осуществляемых между грузоотправителями и грузополучателями иностранных государств, транзитом по территории Республики Казахстан.</w:t>
      </w:r>
    </w:p>
    <w:bookmarkEnd w:id="604"/>
    <w:bookmarkStart w:name="z64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графы Б раздела 4 указываются виды грузов согласно Перечню видов грузов, приведенному в приложении к статистической форме.</w:t>
      </w:r>
    </w:p>
    <w:bookmarkEnd w:id="605"/>
    <w:bookmarkStart w:name="z64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раздела 5 учитываются доходы от:</w:t>
      </w:r>
    </w:p>
    <w:bookmarkEnd w:id="606"/>
    <w:bookmarkStart w:name="z64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по транспортной обработке грузов и хранению (погрузка и разгрузка грузов и багажа, закрепление и выгрузка груза (стивидорные работы), складские услуги для всех видов товаров, хранение товаров во внешнеторговых зонах);</w:t>
      </w:r>
    </w:p>
    <w:bookmarkEnd w:id="607"/>
    <w:bookmarkStart w:name="z64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прочей вспомогательной транспортной деятельности (услуг терминалов (аэропорты), услуг по эксплуатации взлетно-посадочной полосы, услуги, связанные с навигацией, услуги по регулированию использования воздушного пространства, услуг по хранению транспортных средств, принадлежащих гражданам, услуги, связанные с предупреждением и тушением пожаров на аэродромах);</w:t>
      </w:r>
    </w:p>
    <w:bookmarkEnd w:id="608"/>
    <w:bookmarkStart w:name="z64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по организации перевозок грузов (экспедиция груза, подготовка транспортной документации и путевых листов, услуги таможенных агентов).</w:t>
      </w:r>
    </w:p>
    <w:bookmarkEnd w:id="609"/>
    <w:bookmarkStart w:name="z6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раздела 5 указываются доходы от сдачи в аренду транспортного средства с водителем согласно заключенному договору аренды.</w:t>
      </w:r>
    </w:p>
    <w:bookmarkEnd w:id="610"/>
    <w:bookmarkStart w:name="z64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учитываются регулярные авиаперевозки (полеты), запланированные и выполняемые за вознаграждение в соответствии с официально опубликованным расписанием, или достаточно частые полеты, которые считаются систематически выполняемой серией полетов, а также забронированые места для полета.</w:t>
      </w:r>
    </w:p>
    <w:bookmarkEnd w:id="611"/>
    <w:bookmarkStart w:name="z64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нерегулярным (чартерным) авиаперевозкам относятся и блок-чартерные перевозки (перевозки, при которых вся емкость воздушного судна зафрахтована для чартерных перевозок на основе полетов, указанных в расписании как регулярные, но осуществляемые как чартерные полеты по тем же самым или похожим маршрутам и расписаниям).</w:t>
      </w:r>
    </w:p>
    <w:bookmarkEnd w:id="612"/>
    <w:bookmarkStart w:name="z64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показателей перевозок используются данные, указанные в "Задании на полет" каждого рейса и в соответствующих сопроводительных перевозочных документах.</w:t>
      </w:r>
    </w:p>
    <w:bookmarkEnd w:id="613"/>
    <w:bookmarkStart w:name="z64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перевозках с совместным использованием кодов, в рамках пульных соглашений, по принципу блок-чартерных перевозок, в рамках соглашений о блокировании мест, на условиях совместно обслуживаемых рейсов и перевозки на арендованных воздушных судах представляет авиаперевозчик, фактически выполняющий рейсы, то есть тот авиаперевозчик, в "Сертификат эксплуатанта" которого включены воздушные суда, на которых были выполнены указанные перевозки.</w:t>
      </w:r>
    </w:p>
    <w:bookmarkEnd w:id="614"/>
    <w:bookmarkStart w:name="z65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 и 8 граф 1 и 2 раздела 7 указывается сумма, полученная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перевозки. </w:t>
      </w:r>
    </w:p>
    <w:bookmarkEnd w:id="615"/>
    <w:bookmarkStart w:name="z6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2 и 9 граф 1 и 2 раздела 7 указывается сумма отправлений воздушных судов из аэропортов на всех выполненных рейсах и типах воздушных судов по каждому виду перевозки.</w:t>
      </w:r>
    </w:p>
    <w:bookmarkEnd w:id="616"/>
    <w:bookmarkStart w:name="z65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3 и 10 граф 1 и 2 раздела 7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полета.</w:t>
      </w:r>
    </w:p>
    <w:bookmarkEnd w:id="617"/>
    <w:bookmarkStart w:name="z65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4 и 11 граф 1 и 2 раздела 7 указывается сумма произведений числа перевезенных пассажиров на каждом этапе полета на соответствующий этап расстояния по каждому виду перевозки.</w:t>
      </w:r>
    </w:p>
    <w:bookmarkEnd w:id="618"/>
    <w:bookmarkStart w:name="z65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5 и 12 граф 1 и 2 раздела 7 указывается сумма произведений, предлагаемых к продаже кресел на каждом этапе полета на протяженность соответствующего этапа по каждому виду перевозки. При расчетах располагаемых кресло-километров (предельного пассажирооборота) не учитываются кресла, которые фактически не предоставляются для перевозки пассажиров из-за дополнительного топлива или другого груза.</w:t>
      </w:r>
    </w:p>
    <w:bookmarkEnd w:id="619"/>
    <w:bookmarkStart w:name="z65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6 и 13 граф 1 и 2 раздела 7 указывается сумма произведений перевезенных грузов на каждом этапе полета на соответствующий этап расстояния по каждому виду перевозки.</w:t>
      </w:r>
    </w:p>
    <w:bookmarkEnd w:id="620"/>
    <w:bookmarkStart w:name="z65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7 и 14 граф 1 и 2 раздела 7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перевозки.</w:t>
      </w:r>
    </w:p>
    <w:bookmarkEnd w:id="621"/>
    <w:bookmarkStart w:name="z65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7 учитываются внутренние авиаперевозки, при выполнении которых пункт отправления, пункт назначения и все предусмотренные пункты остановок расположены на территории Республики Казахстан.</w:t>
      </w:r>
    </w:p>
    <w:bookmarkEnd w:id="622"/>
    <w:bookmarkStart w:name="z65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показатели, кроме показателя по отправлению воздушных судов, заполняются с одним знаком после запятой. </w:t>
      </w:r>
    </w:p>
    <w:bookmarkEnd w:id="623"/>
    <w:bookmarkStart w:name="z65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 заполняется только аэропортами. В данном разделе заполняется в случае, если пункты отправления и (или) назначения находятся на территории Республики Казахстан.</w:t>
      </w:r>
    </w:p>
    <w:bookmarkEnd w:id="624"/>
    <w:bookmarkStart w:name="z66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 заполняется аэропортами, обеспечивающими выполнение международных и внутренних полетов. В данном разделе учитываются отправленные, принятые пассажиры и грузы, багаж, почта по регулярным и нерегулярным (чартерным) авиаперевозкам.</w:t>
      </w:r>
    </w:p>
    <w:bookmarkEnd w:id="625"/>
    <w:bookmarkStart w:name="z66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указываются вторичные виды деятельности, не относящиеся к основному виду деятельности, которые осуществляются с целью реализации товаров (услуг) для третьих лиц.</w:t>
      </w:r>
    </w:p>
    <w:bookmarkEnd w:id="626"/>
    <w:bookmarkStart w:name="z66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Б раздела 12 указывается наименование вторичных видов деятельности в соответствии с ОКЭД в разрезе 5 знаков, а в графе "код ОКЭД" - код отрасли согласно ОКЭД до 5 знаков. </w:t>
      </w:r>
    </w:p>
    <w:bookmarkEnd w:id="627"/>
    <w:bookmarkStart w:name="z66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Внутренний водный транспорт.</w:t>
      </w:r>
    </w:p>
    <w:bookmarkEnd w:id="628"/>
    <w:bookmarkStart w:name="z66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внутреннего водного транспорта заполняют разделы 1, 2, 3, 4, 5 и 11.</w:t>
      </w:r>
    </w:p>
    <w:bookmarkEnd w:id="629"/>
    <w:bookmarkStart w:name="z66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учитывается количество пассажиров, фактически перевезенных в отчетном периоде в собственных и арендованных судах. Единицей наблюдения в статистике перевозок пассажиров является пассажиро-поездка. Объектом учета количества пассажиров является каждая поездка одного пассажира между двумя пунктами в одном направлении.</w:t>
      </w:r>
    </w:p>
    <w:bookmarkEnd w:id="630"/>
    <w:bookmarkStart w:name="z66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перевозки пассажиров на внутреннем водном транспорте включаются все отправленные пассажиры, оформленные соответствующими проездными документами (платными и льготными пассажирскими билетами, документами групповых перевозок – воинских, экскурсионных), а также пассажиры, осуществляющие перевозки на паромах.</w:t>
      </w:r>
    </w:p>
    <w:bookmarkEnd w:id="631"/>
    <w:bookmarkStart w:name="z66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учитывается пассажирооборот по каждой поездке,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результатов. Единицей измерения является пассажиро-километр, то есть перемещение пассажира на расстояние в 1 километр. Пример расчета пассажирооборота приведен в Приложении 1 к настоящей Инструкции.</w:t>
      </w:r>
    </w:p>
    <w:bookmarkEnd w:id="632"/>
    <w:bookmarkStart w:name="z66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разделов 2 и 3 учитываются доходы, начисленные отчитывающемуся предприятию, за выполненные по перевозочным документам перевозки грузов и пассажиров по действующим видам тарифов.</w:t>
      </w:r>
    </w:p>
    <w:bookmarkEnd w:id="633"/>
    <w:bookmarkStart w:name="z66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разделов 3 и 4 учитываются перевозки грузов по отправлению. Отправкой считается отдельная партия груза, отправленная из одного пункта в другой и оформленная перевозочными документами. Количество отправленных грузов в тоннах определяется исходя из веса, указанного в перевозочных документах, включая вес тары, а также всех приспособлений и оборудования, применяемых при перевозках. В перевозках грузов учитываются также перевозки грузов на паромах.</w:t>
      </w:r>
    </w:p>
    <w:bookmarkEnd w:id="634"/>
    <w:bookmarkStart w:name="z67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3 учитывается грузооборот, определяемый путем перемножения веса отправки груза в тоннах на расстояние перевозки, а затем суммированием полученных результатов по всем отправкам. Пример расчета грузооборота приведен в Приложении 2 к настоящей Инструкции.</w:t>
      </w:r>
    </w:p>
    <w:bookmarkEnd w:id="635"/>
    <w:bookmarkStart w:name="z67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1.1.1 графы 1 раздела 3 указывается объем перевезенных грузов на экспорт за отчетный период, включающий все новые или существующие товары, проданные или переданные за границу.</w:t>
      </w:r>
    </w:p>
    <w:bookmarkEnd w:id="636"/>
    <w:bookmarkStart w:name="z67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1.1.2 раздела 3 указываются объемы перевезенных грузов по импорту за отчетный период, включающий все товары новые или существующие товары, оплаченные или переданные бесплатно из других стран.</w:t>
      </w:r>
    </w:p>
    <w:bookmarkEnd w:id="637"/>
    <w:bookmarkStart w:name="z67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1.1.3 раздела 3 указывается объем перевезенных грузов, осуществляемых между грузоотправителями и грузополучателями иностранных государств транзитом, по территории Республики Казахстан.</w:t>
      </w:r>
    </w:p>
    <w:bookmarkEnd w:id="638"/>
    <w:bookmarkStart w:name="z67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графы Б раздела 4 указываются виды грузов согласно Перечня видов грузов, приведенному в приложении к статистической форме.</w:t>
      </w:r>
    </w:p>
    <w:bookmarkEnd w:id="639"/>
    <w:bookmarkStart w:name="z67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1.27 графе 1 раздела 4 указывается перечень опасных грузов, согласно Правилам перевозки опасных грузов,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548 (зарегистрирован в Реестре государственной регистрации нормативных правовых актов № 11857).</w:t>
      </w:r>
    </w:p>
    <w:bookmarkEnd w:id="640"/>
    <w:bookmarkStart w:name="z67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раздела 5 учитываются доходы от:</w:t>
      </w:r>
    </w:p>
    <w:bookmarkEnd w:id="641"/>
    <w:bookmarkStart w:name="z67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по транспортной обработке грузов и хранению (погрузка и разгрузка грузов и багажа, закрепление и выгрузка груза (стивидорные работы), складские услуги для всех видов товаров, хранение товаров во внешнеторговых зонах);</w:t>
      </w:r>
    </w:p>
    <w:bookmarkEnd w:id="642"/>
    <w:bookmarkStart w:name="z67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прочей вспомогательной транспортной деятельности (услуг терминалов (речные порты, пристани), услуги шлюзов, каналов, услуги, связанные с навигацией, деятельность маяков, услуг по хранению транспортных средств, принадлежащих гражданам);</w:t>
      </w:r>
    </w:p>
    <w:bookmarkEnd w:id="643"/>
    <w:bookmarkStart w:name="z67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по организации перевозок грузов (экспедиция груза, подготовка транспортной документации и путевых листов, услуги таможенных агентов).</w:t>
      </w:r>
    </w:p>
    <w:bookmarkEnd w:id="644"/>
    <w:bookmarkStart w:name="z68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раздела 5 указываются доходы от сдачи в аренду транспортного средства с водителем, согласно заключенному договору аренды.</w:t>
      </w:r>
    </w:p>
    <w:bookmarkEnd w:id="645"/>
    <w:bookmarkStart w:name="z68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указываются вторичные виды деятельности, не относящиеся к основному виду деятельности, которые осуществляются с целью реализации товаров (услуг) для третьих лиц.</w:t>
      </w:r>
    </w:p>
    <w:bookmarkEnd w:id="646"/>
    <w:bookmarkStart w:name="z68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Б раздела 12 указывается наименование вторичных видов деятельности в соответствии с ОКЭД в разрезе 5 знаков, а в графе "код ОКЭД" - код отрасли согласно ОКЭД до 5 знаков. </w:t>
      </w:r>
    </w:p>
    <w:bookmarkEnd w:id="647"/>
    <w:bookmarkStart w:name="z68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Морской транспорт.</w:t>
      </w:r>
    </w:p>
    <w:bookmarkEnd w:id="648"/>
    <w:bookmarkStart w:name="z68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морского транспорта заполняют разделы 1, 2, 3, 4, 5, 10 и 11.</w:t>
      </w:r>
    </w:p>
    <w:bookmarkEnd w:id="649"/>
    <w:bookmarkStart w:name="z68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учитывается количество пассажиров, фактически перевезенных в отчетном периоде в собственных и арендованных судах. Единицей наблюдения в статистике перевозок пассажиров является пассажиро-поездка. Объектом учета количества пассажиров является каждая поездка одного пассажира между двумя пунктами в одном направлении.</w:t>
      </w:r>
    </w:p>
    <w:bookmarkEnd w:id="650"/>
    <w:bookmarkStart w:name="z68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перевозки пассажиров на морском транспорте включаются все отправленные пассажиры, оформленные соответствующими проездными документами (платными и льготными пассажирскими билетами, документами групповых перевозок – воинских, экскурсионных), а также пассажиры, осуществляющие перевозки на паромах.</w:t>
      </w:r>
    </w:p>
    <w:bookmarkEnd w:id="651"/>
    <w:bookmarkStart w:name="z68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учитываются пассажирооборот по каждой поездке, исходя из количества пассажиров и расстояния перевозки каждого пассажира от пункта отправления до пункта назначения путем переумножения количества отправленных пассажиров на расстояние перевозки каждого пассажира и суммированием полученных результатов. Единицей измерения является пассажиро-километр, то есть перемещение пассажира на расстояние в 1 километр. Пример расчета пассажирооборота приведен в Приложении 1 к настоящей Инструкции.</w:t>
      </w:r>
    </w:p>
    <w:bookmarkEnd w:id="652"/>
    <w:bookmarkStart w:name="z68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разделов 3 и 4 указывается перевозки грузов на морском транспорте, которые учитывается по отправлению. Отправкой считается отдельная партия груза, отправленная из одного пункта в другой и оформленная перевозочными документами. Количество отправленных грузов в тоннах определяется исходя из веса, указанного в перевозочных документах, включая вес тары, а также приспособлений и оборудования, применяемых при перевозках.</w:t>
      </w:r>
    </w:p>
    <w:bookmarkEnd w:id="653"/>
    <w:bookmarkStart w:name="z68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3 указывается грузооборот морского транспорта, который рассчитывается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отправлениям. Пример расчета грузооборота приведен в Приложении 2 к настоящей Инструкции.</w:t>
      </w:r>
    </w:p>
    <w:bookmarkEnd w:id="654"/>
    <w:bookmarkStart w:name="z69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3 и графе 9 раздела 4 учитываются доходы, начисленные отчитывающемуся предприятию, за выполненные по перевозочным документам перевозки грузов по действующим видам тарифов.</w:t>
      </w:r>
    </w:p>
    <w:bookmarkEnd w:id="655"/>
    <w:bookmarkStart w:name="z69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1.1.1 раздела 3 указывается объем перевезенных грузов на экспорт за отчетный период, включающий все новые или существующие товары, проданные или переданные за границу.</w:t>
      </w:r>
    </w:p>
    <w:bookmarkEnd w:id="656"/>
    <w:bookmarkStart w:name="z69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1.1.2 раздела 3 указывается объем перевезенных грузов по импорту за отчетный период, включающих все товары новые или существующие товары, оплаченные или переданные бесплатно из других стран.</w:t>
      </w:r>
    </w:p>
    <w:bookmarkEnd w:id="657"/>
    <w:bookmarkStart w:name="z69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1.1.3 раздела 3 указывается объем перевезенных грузов, осуществляемых между грузоотправителями и грузополучателями иностранных государств, транзитом по территории Республики Казахстан.</w:t>
      </w:r>
    </w:p>
    <w:bookmarkEnd w:id="658"/>
    <w:bookmarkStart w:name="z69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графы Б раздела 4 указываются виды грузов согласно Перечню видов грузов, приведенному в приложении 1 к статистической форме.</w:t>
      </w:r>
    </w:p>
    <w:bookmarkEnd w:id="659"/>
    <w:bookmarkStart w:name="z69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1.27 графе 1 раздела 4 указывается перечень опасных грузов, согласно Правилам перевозки опасных грузов, утвержденных приказом Министра по инвестициям и развитию Республики Казахстан от 30 апреля 2015 года №548 (зарегистрирован в Реестре государственной регистрации нормативных правовых актов № 11857).</w:t>
      </w:r>
    </w:p>
    <w:bookmarkEnd w:id="660"/>
    <w:bookmarkStart w:name="z69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1.28 графе 1 раздела 4 указываются перевозки грузов в контейнерах.</w:t>
      </w:r>
    </w:p>
    <w:bookmarkEnd w:id="661"/>
    <w:bookmarkStart w:name="z69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раздела 5 учитываются доходы от:</w:t>
      </w:r>
    </w:p>
    <w:bookmarkEnd w:id="662"/>
    <w:bookmarkStart w:name="z69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по транспортной обработке грузов и хранению (погрузка и разгрузка грузов и багажа, закрепление и выгрузка груза (стивидорные работы), складские услуги для всех видов товаров, хранение товаров во внешнеторговых зонах);</w:t>
      </w:r>
    </w:p>
    <w:bookmarkEnd w:id="663"/>
    <w:bookmarkStart w:name="z69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прочей вспомогательной транспортной деятельности (услуг терминалов (морские порты, пристани), услуги шлюзов, каналов, услуги, связанные с навигацией, деятельность маяков, услуг по хранению транспортных средств, принадлежащих гражданам);</w:t>
      </w:r>
    </w:p>
    <w:bookmarkEnd w:id="664"/>
    <w:bookmarkStart w:name="z70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 по организации перевозок грузов (экспедиция груза, подготовка транспортной документации и путевых листов, услуги таможенных агентов). </w:t>
      </w:r>
    </w:p>
    <w:bookmarkEnd w:id="665"/>
    <w:bookmarkStart w:name="z70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раздела 5 указываются доходы от сдачи в аренду транспортного средства с экипажем согласно заключенному договору аренды.</w:t>
      </w:r>
    </w:p>
    <w:bookmarkEnd w:id="666"/>
    <w:bookmarkStart w:name="z70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 учитываются морские суда, состоящие на балансе и предназначенные для перевозки грузов (кроме грузопассажирских), багажа и почты, для рыбных и иных морских промыслов, добычи полезных ископаемых, производства буксирных, ледокольных и спасательных операций, а также для других хозяйственных, научных и культурных целей (включая суда смешанного река-море плавания). </w:t>
      </w:r>
    </w:p>
    <w:bookmarkEnd w:id="667"/>
    <w:bookmarkStart w:name="z70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10 учитываются самоходные суда, которые имеют силовую установку (двигатель) и двигателей (гребное колесо, гребной винт, водомет).</w:t>
      </w:r>
    </w:p>
    <w:bookmarkEnd w:id="668"/>
    <w:bookmarkStart w:name="z70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10 учитываются несамоходные грузовые суда, к которым относятся несамоходные баржи, предназначенные для буксировки или толкания, не имеющие самостоятельной двигательной установки; используются для перевозки сухогрузов и наливных грузов.</w:t>
      </w:r>
    </w:p>
    <w:bookmarkEnd w:id="669"/>
    <w:bookmarkStart w:name="z70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10 учитываются буксирные суда, к которым относятся тягачи и толкачи, буксиры, буксиры-толкачи, по своей конструкции приспособленные для буксировки или толкания несамоходных судов и плотов.</w:t>
      </w:r>
    </w:p>
    <w:bookmarkEnd w:id="670"/>
    <w:bookmarkStart w:name="z70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раздела 10 учитываются грузопассажирские и пассажирские суда. К грузопассажирским судам относятся суда, имеющие помещения для пассажиров и трюмы для перевозки грузов.</w:t>
      </w:r>
    </w:p>
    <w:bookmarkEnd w:id="671"/>
    <w:bookmarkStart w:name="z70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указываются вторичные виды деятельности, не относящиеся к основному виду деятельности, которые осуществляются с целью реализации товаров (услуг) для третьих лиц.</w:t>
      </w:r>
    </w:p>
    <w:bookmarkEnd w:id="672"/>
    <w:bookmarkStart w:name="z70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Б раздела 12 указывается наименование вторичных видов деятельности в соответствии с ОКЭД в разрезе 5 знаков, а в графе "код ОКЭД" - код отрасли согласно ОКЭД до 5 знаков. </w:t>
      </w:r>
    </w:p>
    <w:bookmarkEnd w:id="673"/>
    <w:bookmarkStart w:name="z70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Трубопроводный транспорт.</w:t>
      </w:r>
    </w:p>
    <w:bookmarkEnd w:id="674"/>
    <w:bookmarkStart w:name="z71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трубопроводного транспорта заполняют разделы 1, 2, 3, 4, 5, 6 и 11.</w:t>
      </w:r>
    </w:p>
    <w:bookmarkEnd w:id="675"/>
    <w:bookmarkStart w:name="z71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разделов 3 и 4 указывается первоначальное отправление груза, принятого предприятиями трубопроводного транспорта, для доставки из районов добычи (производства) или из-за границы в пункты потребления (перевалочные базы, предприятия по переработке, газораспределительные станции, пункты налива в вагоны-цистерны, танкерные суда, автомобили-цистерны и тому подобное). Объем транспортировки грузов определяется в момент закачки груза в трубопровод по показаниям расходомеров и счетчиков. Перекачка природного газа учитывается в единицах объема и переводится в единицы массы (веса) по следующему соотношению: 1 кубический метр = 0,8 килограмм или 1000 кубических метров газа = 0,8 тонн или 1 тонна = 1250 кубических метров.</w:t>
      </w:r>
    </w:p>
    <w:bookmarkEnd w:id="676"/>
    <w:bookmarkStart w:name="z71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1.1.1 раздела 3 указывается объем транспортированных грузов на экспорт за отчетный период, включающий все новые или существующие товары, проданные или переданные за границу.</w:t>
      </w:r>
    </w:p>
    <w:bookmarkEnd w:id="677"/>
    <w:bookmarkStart w:name="z71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1.1.2 раздела 3 указывается объем транспортированных грузов по импорту за отчетный период, включающих все товары новые или существующие товары, оплаченные или переданные бесплатно из других стран.</w:t>
      </w:r>
    </w:p>
    <w:bookmarkEnd w:id="678"/>
    <w:bookmarkStart w:name="z71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1.1.3. раздела 3 указывается объем транспортированных грузов, осуществляемых между грузоотправителями и грузополучателями иностранных государств, транзитом по территории Республики Казахстан. </w:t>
      </w:r>
    </w:p>
    <w:bookmarkEnd w:id="679"/>
    <w:bookmarkStart w:name="z71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строках графы 2 раздела 3 учитывается грузооборот, рассчитываемый как сумма умножений объемов перекачки нефти (газа) в тоннах на расстояние перекачки от входного коллектора головной насосной станции до входного коллектора завода, наливного пункта, нефтебазы, газораспределительной системы и тому подобное. Грузооборот определяется по всем трубопроводам в целом и в отдельности по нефтепроводам и газопроводам.</w:t>
      </w:r>
    </w:p>
    <w:bookmarkEnd w:id="680"/>
    <w:bookmarkStart w:name="z71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графы Б раздела 4 указываются виды грузов согласно Перечню видов грузов, приведенному в приложении к статистической форме.</w:t>
      </w:r>
    </w:p>
    <w:bookmarkEnd w:id="681"/>
    <w:bookmarkStart w:name="z71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3 и графе 9 раздела 4 учитываются доходы от транспортирования нефти, которые определяются исходя из тарифов за перекачку, перевалку и налив данных грузов. На газопроводном транспорте доходы определяются путем умножения тарифа за транспортировку 1000 кубических метров газа на объем транспортировки.</w:t>
      </w:r>
    </w:p>
    <w:bookmarkEnd w:id="682"/>
    <w:bookmarkStart w:name="z71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заполняется в случае, если за отчетный период имелись доходы от вспомогательной транспортной деятельности.</w:t>
      </w:r>
    </w:p>
    <w:bookmarkEnd w:id="683"/>
    <w:bookmarkStart w:name="z71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2, 3 и 4 раздела 6 учитывается протяженность магистральных трубопроводов, которая включает длину инженерного сооружения, состоящего из линейной части и сопряженных с ним наземных объектов, коммуникаций, телеуправления и связи, предназначенное для транспортировки нефти (газа) от мест добыч (переработки) до мест перевалки на другой вид транспорта, переработки или потребления.</w:t>
      </w:r>
    </w:p>
    <w:bookmarkEnd w:id="684"/>
    <w:bookmarkStart w:name="z72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указываются вторичные виды деятельности, не относящиеся к основному виду деятельности, которые осуществляются с целью реализации товаров (услуг) для третьих лиц.</w:t>
      </w:r>
    </w:p>
    <w:bookmarkEnd w:id="685"/>
    <w:bookmarkStart w:name="z72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раздела 12 указывается наименование вторичных видов деятельности в соответствии с ОКЭД в разрезе 5 знаков, а в графе "код ОКЭД" - код отрасли согласно ОКЭД до 5 знаков.</w:t>
      </w:r>
    </w:p>
    <w:bookmarkEnd w:id="686"/>
    <w:bookmarkStart w:name="z72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687"/>
    <w:bookmarkStart w:name="z72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688"/>
    <w:bookmarkStart w:name="z72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Примечание: Х – данная позиция не подлежит заполнению.</w:t>
      </w:r>
    </w:p>
    <w:bookmarkEnd w:id="689"/>
    <w:bookmarkStart w:name="z72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Арифметико–логический контроль:</w:t>
      </w:r>
    </w:p>
    <w:bookmarkEnd w:id="690"/>
    <w:bookmarkStart w:name="z72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2:</w:t>
      </w:r>
    </w:p>
    <w:bookmarkEnd w:id="691"/>
    <w:bookmarkStart w:name="z72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 1.2, 1.3, 1.4 для каждой графы;</w:t>
      </w:r>
    </w:p>
    <w:bookmarkEnd w:id="692"/>
    <w:bookmarkStart w:name="z72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1.1.1 и 1.1.2 для каждой графы;</w:t>
      </w:r>
    </w:p>
    <w:bookmarkEnd w:id="693"/>
    <w:bookmarkStart w:name="z72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1.2.1 и 1.2.2 для каждой графы;</w:t>
      </w:r>
    </w:p>
    <w:bookmarkEnd w:id="694"/>
    <w:bookmarkStart w:name="z73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1.2.1 = ∑ строк 1.2.1.1 и 1.2.1.2 для каждой графы;</w:t>
      </w:r>
    </w:p>
    <w:bookmarkEnd w:id="695"/>
    <w:bookmarkStart w:name="z73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1.2.2 = ∑ строк 1.2.2.1 и 1.2.2.2 для каждой графы;</w:t>
      </w:r>
    </w:p>
    <w:bookmarkEnd w:id="696"/>
    <w:bookmarkStart w:name="z73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∑ строк 1.3.1 и 1.3.2 для каждой графы;</w:t>
      </w:r>
    </w:p>
    <w:bookmarkEnd w:id="697"/>
    <w:bookmarkStart w:name="z73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1.4 = ∑ строк 1.4.1-1.4.6 для каждой графы; </w:t>
      </w:r>
    </w:p>
    <w:bookmarkEnd w:id="698"/>
    <w:bookmarkStart w:name="z73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3:</w:t>
      </w:r>
    </w:p>
    <w:bookmarkEnd w:id="699"/>
    <w:bookmarkStart w:name="z73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 1.2, 1.3, 1.4 для каждой графы;</w:t>
      </w:r>
    </w:p>
    <w:bookmarkEnd w:id="700"/>
    <w:bookmarkStart w:name="z73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1.1.1, 1.1.2 и 1.1.3 для каждой графы;</w:t>
      </w:r>
    </w:p>
    <w:bookmarkEnd w:id="701"/>
    <w:bookmarkStart w:name="z73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 ≥ строкам 1.1.1.1 и 1.1.1.2 для каждой графы;</w:t>
      </w:r>
    </w:p>
    <w:bookmarkEnd w:id="702"/>
    <w:bookmarkStart w:name="z73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1.1.2 ≥ строкам 1.1.2.1 и 1.1.2.2 для каждой графы;</w:t>
      </w:r>
    </w:p>
    <w:bookmarkEnd w:id="703"/>
    <w:bookmarkStart w:name="z73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1.2.1 и 1.2.2 для каждой графы;</w:t>
      </w:r>
    </w:p>
    <w:bookmarkEnd w:id="704"/>
    <w:bookmarkStart w:name="z74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4:</w:t>
      </w:r>
    </w:p>
    <w:bookmarkEnd w:id="705"/>
    <w:bookmarkStart w:name="z74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1.1-1.26 для каждой графы;</w:t>
      </w:r>
    </w:p>
    <w:bookmarkEnd w:id="706"/>
    <w:bookmarkStart w:name="z74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графам 2+6+7+8 для каждой строки;</w:t>
      </w:r>
    </w:p>
    <w:bookmarkEnd w:id="707"/>
    <w:bookmarkStart w:name="z74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3-5 для каждой строки;</w:t>
      </w:r>
    </w:p>
    <w:bookmarkEnd w:id="708"/>
    <w:bookmarkStart w:name="z74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1.27 для каждой графы;</w:t>
      </w:r>
    </w:p>
    <w:bookmarkEnd w:id="709"/>
    <w:bookmarkStart w:name="z74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1.28 для каждой графы;</w:t>
      </w:r>
    </w:p>
    <w:bookmarkEnd w:id="710"/>
    <w:bookmarkStart w:name="z74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6:</w:t>
      </w:r>
    </w:p>
    <w:bookmarkEnd w:id="711"/>
    <w:bookmarkStart w:name="z74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1.1-1.17 для каждой графы;</w:t>
      </w:r>
    </w:p>
    <w:bookmarkEnd w:id="712"/>
    <w:bookmarkStart w:name="z74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10:</w:t>
      </w:r>
    </w:p>
    <w:bookmarkEnd w:id="713"/>
    <w:bookmarkStart w:name="z74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1.1-1.2 для каждой графы;</w:t>
      </w:r>
    </w:p>
    <w:bookmarkEnd w:id="714"/>
    <w:bookmarkStart w:name="z75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12:</w:t>
      </w:r>
    </w:p>
    <w:bookmarkEnd w:id="715"/>
    <w:bookmarkStart w:name="z75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всех остальных строк.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заполнению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работе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</w:t>
            </w:r>
          </w:p>
        </w:tc>
      </w:tr>
    </w:tbl>
    <w:bookmarkStart w:name="z753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пассажирооборота</w:t>
      </w:r>
    </w:p>
    <w:bookmarkEnd w:id="717"/>
    <w:bookmarkStart w:name="z75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Пассажирооборот определяется суммированием произведений количества пассажиров по каждой позиции перевозки на расстояние перевозки.</w:t>
      </w:r>
    </w:p>
    <w:bookmarkEnd w:id="718"/>
    <w:bookmarkStart w:name="z75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за отчетный период предприятие осуществило 5 поездок междугородными автобусами (Таблица 1).</w:t>
      </w:r>
    </w:p>
    <w:bookmarkEnd w:id="719"/>
    <w:bookmarkStart w:name="z75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Пассажирооборот за отчетный месяц: пассажирооборот = 122 400 + + 97 920 + 100 074 + 104 517 + 15 294 = 575 205 п-км.</w:t>
      </w:r>
    </w:p>
    <w:bookmarkEnd w:id="720"/>
    <w:bookmarkStart w:name="z757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пассажирооборота, п-км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1 224*100=122 400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1 224*80=97 920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1 283*78=100 074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1 659*63=104 517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2 031*74=150 294</w:t>
            </w:r>
          </w:p>
        </w:tc>
      </w:tr>
    </w:tbl>
    <w:p>
      <w:pPr>
        <w:spacing w:after="0"/>
        <w:ind w:left="0"/>
        <w:jc w:val="both"/>
      </w:pPr>
      <w:bookmarkStart w:name="z758" w:id="722"/>
      <w:r>
        <w:rPr>
          <w:rFonts w:ascii="Times New Roman"/>
          <w:b w:val="false"/>
          <w:i w:val="false"/>
          <w:color w:val="000000"/>
          <w:sz w:val="28"/>
        </w:rPr>
        <w:t>
      Примечание: в расчете учитываются поездки с пассажирами.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Аналогично пассажирооборот рассчитывается по остальным видам транспорта.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заполнению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работе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</w:t>
            </w:r>
          </w:p>
        </w:tc>
      </w:tr>
    </w:tbl>
    <w:bookmarkStart w:name="z760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грузооборота</w:t>
      </w:r>
    </w:p>
    <w:bookmarkEnd w:id="723"/>
    <w:bookmarkStart w:name="z76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Грузоборот на автомобильном транспорте рассчитывается умножением веса перевезенного груза (включая груз, перевезенный на автоприцепах) за каждую поездку на расстояние поездки с последующим суммированием произведений по всем поездкам.</w:t>
      </w:r>
    </w:p>
    <w:bookmarkEnd w:id="724"/>
    <w:bookmarkStart w:name="z76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за отчетный период предприятие осуществило 5 междугородных перевозок грузов (Таблица 2).</w:t>
      </w:r>
    </w:p>
    <w:bookmarkEnd w:id="725"/>
    <w:bookmarkStart w:name="z76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Грузооборот за отчетный месяц: Грузооборот = 138 312 + 116 280 + + 250 185 + 836 136 + 2 203 635 = 3 544 548 т-км (в расчете учитываются поездки с грузом).</w:t>
      </w:r>
    </w:p>
    <w:bookmarkEnd w:id="726"/>
    <w:bookmarkStart w:name="z764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грузов,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грузоборота, тонна км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1 224*113=138 312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1 224*95=116 280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1 283*195=250 185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1 659*504=836 136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2 031*1 085=2 203 635 </w:t>
            </w:r>
          </w:p>
        </w:tc>
      </w:tr>
    </w:tbl>
    <w:bookmarkStart w:name="z76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грузооборот рассчитывается по остальным видам транспорта.</w:t>
      </w:r>
    </w:p>
    <w:bookmarkEnd w:id="7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