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236e" w14:textId="e642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29 сентября 2021 года № 481 "Об утверждении Инструкции по проведению обследования технического состояния лифтов, а также подъемников для лиц с ограниченными возможностями (инвалидов) с истекшим сроком службы с целью определения возможности их дальнейшей эксплуатации"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августа 2022 года № 42. Зарегистрирован в Министерстве юстиции Республики Казахстан 26 августа 2022 года № 29294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481 "Об утверждении Инструкции по проведению обследования технического состояния лифтов, а также подъемников для лиц с ограниченными возможностями (инвалидов) с истекшим сроком службы с целью определения возможности их дальнейшей эксплуатации" (зарегистрировано в Реестре государственной регистрации нормативных правовых актов № 24564)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>, по проведению обследования технического состояния лифтов, а также подъемников для лиц с ограниченными возможностями (инвалидов) с истекшим сроком службы с целью определения возможности их дальнейшей эксплуатации,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(далее – Закон) и детализирует порядок организации к периодичности и методам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 (далее – лифт).";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использованной нормативной и методической документации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проведено в соответствии с: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Инструкцией по проведению обследования технического состояния лифтов, а также подъемников для лиц с ограниченными возможностями (лиц с инвалидностью) с истекшим сроком службы с целью определения возможности их дальнейшей эксплуатации,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ISO 17637-2019 "Контроль неразрушающий сварных соединений. Визуальный контроль сварных швов, полученных сваркой плавлением";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ЕН 1714-2006 "Контроль неразрушающий сварных соединений. Ультразвуковой метод";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ЕН 1290-2006 "Контроль неразрушающий сварных соединений. Магнитопорошковый метод.";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эксплуатации";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эксплуатации".</w:t>
            </w:r>
          </w:p>
        </w:tc>
      </w:tr>
    </w:tbl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 чрезвычайным ситуациям Республики Казахстан.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6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проводившей обследование)</w:t>
      </w:r>
    </w:p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 проверки функционирования лифта и устройств безопасности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 "____" ___________ 20___ г.</w:t>
      </w:r>
    </w:p>
    <w:bookmarkEnd w:id="33"/>
    <w:p>
      <w:pPr>
        <w:spacing w:after="0"/>
        <w:ind w:left="0"/>
        <w:jc w:val="both"/>
      </w:pPr>
      <w:bookmarkStart w:name="z59" w:id="34"/>
      <w:r>
        <w:rPr>
          <w:rFonts w:ascii="Times New Roman"/>
          <w:b w:val="false"/>
          <w:i w:val="false"/>
          <w:color w:val="000000"/>
          <w:sz w:val="28"/>
        </w:rPr>
        <w:t>
      Организация, проводившая обследование, в составе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провела проверку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 безопасности лифта, заводской № _____, регистрационный №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(Улица, дом, корпус, подъезд)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и испытания проведены в соответствии с Инструкцией по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технического состояния лифтов, а также подъемников для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ограниченными возможностями (лиц с инвалидностью) с истекшим сроком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определения возможности их дальнейшей эксплуатации, разработанной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гражданской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лифт в режиме, предусмотренном принципиальной электрической (гидравлической)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схемой, функционирует исправно,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точность остановки кабины на этажных площадках соответствует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норме, за исключением этажных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устройства безопасности: ограничитель скорости, ловители, гидравлические буфера,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замки дверей шахты, кабины и выключатели функционируют исправно,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Выключатели безопасности функционируют исправно,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лифтов,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3" w:id="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проводившей обследование)</w:t>
      </w:r>
    </w:p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ХХХХ-ХХ-ХХ обследования лифта, отработавшего нормативный срок службы</w:t>
      </w:r>
    </w:p>
    <w:bookmarkEnd w:id="36"/>
    <w:p>
      <w:pPr>
        <w:spacing w:after="0"/>
        <w:ind w:left="0"/>
        <w:jc w:val="both"/>
      </w:pPr>
      <w:bookmarkStart w:name="z65" w:id="37"/>
      <w:r>
        <w:rPr>
          <w:rFonts w:ascii="Times New Roman"/>
          <w:b w:val="false"/>
          <w:i w:val="false"/>
          <w:color w:val="000000"/>
          <w:sz w:val="28"/>
        </w:rPr>
        <w:t>
      Лифт, заводской № _______________ регистрационный № 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(город, улица, дом, корпус) Заказчик:___________________________________________________________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организации, проводившей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печать при наличии)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обследования лифта, заводской № __________, регистрационный № 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отработавший нормативный срок службы</w:t>
      </w:r>
    </w:p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Вводная часть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обследования (заявка, договор и т.п.)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организации, проводившей обследование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проводившей обследование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специалистах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срок 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(обследователи)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право проведения экспертизы промышленной безопасности технических устройств, применяемых на опасных производственных объектах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аттестата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обследования, назначение, краткая техническая характеристика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Лифт, регистрационный №, кем зарегистрирован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(пассажирский, грузовой, больничный)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машинным помещением (без машинного помещения)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техническая характеристика лифта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грузоподъемность,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скорость, м/с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остановок (этажей)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лифта (электрический, гидравлический)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дверей (автоматический, ручной)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Данные о заказчике (эксплуатирующей организации)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Эксплуатирующая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представитель,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при его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 обследования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обследования является оценка технического состояния лифта для определения возможности продления срока его безопасной эксплуатации.</w:t>
      </w:r>
    </w:p>
    <w:bookmarkEnd w:id="42"/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документах, рассмотренных в процессе обследования: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лифта;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установочный чертеж;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принципиальная электрическая (гидравлическая) схема;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технического обслуживания;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инструкция по эксплуатации, техническое описание (при наличии).</w:t>
      </w:r>
    </w:p>
    <w:bookmarkEnd w:id="48"/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Результаты обследования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обследования, проведенного в объеме Инструкции по проведению обследования технического состояния лифтов, а также подъемников для лиц с ограниченными возможностями (лиц с инвалидностью), с истекшим нормативным сроком службы с целью определения возможности их дальнейшей эксплуатации,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защите", установлено: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эксплуатации лифта соответствуют паспортным данным, за исключением указанных в "Акте проверки условий эксплуатации лифта";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механическое и электрическое оборудование находится в исправном состоянии, за исключением оборудования, указанного в ведомости дефектов (прилагается);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металлоконструкции лифта находятся в состоянии, допускающем их дальнейшую эксплуатацию. Выявленные дефекты указаны в Акте обследования металлоконструкций лифта;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лифт и устройства безопасности функционируют исправно за исключением устройств, указанных в "Акте проверки функционирования лифта и устройств безопасности";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защитное зануление (заземление), сопротивление изоляции электрических цепей и электрооборудования соответствует установленным требованиям, за исключением указанных в техническом отчете по испытанию защитного зануления (заземления) и сопротивления изоляции электрических сетей и электрооборудования лифта;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недопустимые дефекты и неисправности, выявленные в процессе технического обследования лифта, указаны в Акте выполнения работ по техническому обследованию лифта. В случае если не выявлено недопустимых дефектов и неисправностей, указывается "в процессе технического обследования лифта недопустимых дефектов и неисправностей не выявлено";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расчета остаточного срока безопасной эксплуатации оборудования лифта указаны в Таблице 1.</w:t>
      </w:r>
    </w:p>
    <w:bookmarkEnd w:id="57"/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58"/>
    <w:bookmarkStart w:name="z8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расчета остаточного ресурса лифтового оборудования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составных частей лифта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ресурс, (срок)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 срок следующего обследования, 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Лебедка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Кабина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дверь кабины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металлоконструкции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Противовес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подвеска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металлоконструкции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Шахта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сварные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 обследования металлоконструкций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Заключительная часть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результатов технического обследования установлено, что лифт находится в состоянии, допускающем его безопасную эксплуатацию при условии устранения дефектов и выполнения по актам и отчетам, указанных в разделе 6 настоящего Заключения;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расчета установлено, что оборудование лифта, имеет остаточный ресурс, указанный в Таблице 1.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устранить дефекты, не допускающие безопасную эксплуатацию, до ввода лифта в эксплуатацию; другие дефекты – при очередном техническом обслуживании (ремонте);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следующее обследование технического состояния оборудования (для лифтов, не подвергнутых модернизации) и металлоконструкций до ________ 20___ г.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группы:__________ ___________________________________ (Подпись) (Фамилия, имя, отчество (при его наличии)) Заключение получил, Представитель Заказчика:_________ _______________________________________ (Подпись) (Фамилия, имя, отчество (при его наличии))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Заключение хранить с паспортом лифта.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обследования № __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 _____ г.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использованной при обследовании нормативно-технической и методической документации: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обеспечения промышленной безопасности при эксплуатации грузоподъемных механизмов,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(зарегистрировано в Реестре государственной регистрации нормативных правовых актов под № 10332);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ГОСТ Р 53783-2010 Лифты. Правила и методы оценки соответствия лифтов в период эксплуатации;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СТРК 1871-2009 Лифты. Методология оценки и повышения безопасности лифтов, находящихся в эксплуатации;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Инструкция по проведению обследования технического состояния лифтов, а также подъемников для лиц с ограниченными возможностями (лиц с инвалидностью) с истекшим нормативным сроком службы с целью определения возможности их дальнейшей эксплуатации, разработанная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обследования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 ____ г.</w:t>
            </w:r>
          </w:p>
        </w:tc>
      </w:tr>
    </w:tbl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рабочей документации по обследованию лифта*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 проверки условий эксплуатации лифта;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 обследования механического и электрического оборудования лифта;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 обследования металлоконструкций лифта;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 проверки технических параметров и характеристик лифта: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Технический отчет по испытанию защитного зануления (заземления), сопротивления изоляции электрических цепей и электрооборудования лифта с техническим отчетом, протоколами №№ 1, 2, 3, 4 и ведомостью дефектов;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окончания работ по техническому диагностированию лифта.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Рабочая документация хранится в организации, проводившей обследование, с Актом обследования лифта, отработавшего нормативный срок службы.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обследования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 ___ г.</w:t>
            </w:r>
          </w:p>
        </w:tc>
      </w:tr>
    </w:tbl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средств измерений и оборудований, примененных при обследовании лифта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тип средств измерений и оборудований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следующей поверки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