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e927" w14:textId="5a9e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дополнения в приказ Министра образования и науки Республики Казахстан от 22 мая 2020 года № 219 "Об утверждении Правил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 сентября 2022 года № 387. Зарегистрирован в Министерстве юстиции Республики Казахстан 6 сентября 2022 года № 29421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мая 2020 года № 219 "Об утверждении Правил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(зарегистрирован в Реестре государственной регистрации нормативных правовых актов под № 20695)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Зачисление в организации дополнительного образования для детей по предоставлению им дополнительного образования, за исключением детских музыкальных, детских художественных школ, детских школ искусств и школ художественно-эстетической направленности производится в порядке регистрации заявления о приеме.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в детские музыкальные, детские художественные школы, в детские школы искусств и в школы художественно-эстетической направленности производится по итогам собеседования.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собеседования педагогом определяется уровень развития способностей детей в области разных видов искусства (музыкального, изобразительного, хореографического, театрального).";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в организации дополнительного образования для детей по предоставлению им дополнительного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момента сдачи пакета документов – 30 (тридцать)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пакета документов –15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максимально допустимое время обслуживания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организации дополнительного образования для детей по предоставлению им дополнительного образования, за исключением детских музыкальных, детских художественных школ, детских школ искусств и школ художественно-эстетической направленности производится при наличии свободных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этом, направление пакета документов работником Государственной корпорации услугодателю и доставка результата оказания государственной услуги в Государственную корпорацию осуществляется в течение 1 рабочего дня для каждой стороны.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в детские музыкальные, детские художественные школы и в детские школы искусств, школы художественно-эстетической направленности производится по итогам собеседования.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порядоковые номера 8 и 9 изложить в следующей редакции: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 или Государственной корпорации: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 согласно приложению 1 к Стандарту одного из родителей (или иных законных представителей);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ребенка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медицинская справка по форме № 027/у, утвержденной приказом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под № 21579);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согласие услугополучателя на доступ к персональным данным ограниченного доступа, которые требуются для оказания государственной услуги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персональных данных и их защите" по форме согласно приложению 3 к Стандарту.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установление недостоверности документов, представленных для получения государственной услуги, и (или) данных (сведений), содержащихся в них;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переполненность групп комплектований организации дополнительного образования или плана формирования групп;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 на доступ к персональным данным ограниченного доступа, которые требуются для оказания государственной услуги в 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персональных данных и их защите".</w:t>
            </w:r>
          </w:p>
        </w:tc>
      </w:tr>
    </w:tbl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курируюшего вице-министра просвещения Республики Казахстан.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А.Н. Турысов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__________________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приказу/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по предоставлению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Cтандарт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для детей, организации общего среднего образования.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государственной услуги осуществляется через услугодателя, Государственную корпорацию.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в организации дополнительного образования для детей по предоставлению им дополнительного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момента сдачи пакета документов – 30 (тридцать)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пакета документов –15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максимально допустимое время обслуживания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организации дополнительного образования для детей по предоставлению им дополнительного образования, за исключением детских музыкальных, детских художественных школ, детских школ искусств и школ художественно-эстетической направленности производится при наличии свободных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этом, направление пакета документов работником Государственной корпорации услугодателю и доставка результата оказания государственной услуги в Государственную корпорацию осуществляется в течение 1 рабочего дня для каждой стороны.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в детские музыкальные, детские художественные школы и в детские школы искусств, школы художественно-эстетической направленности производится по итогам собеседования.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расписки о приеме документов производится согласно приложению 2 к настоящему стандарту.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услугодателю за результатом оказания государственной услуги на бумажном носителе результат оформляется на бумажном носителе.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предоставление детям дополнительного образования производится по факту их зачисления в организации, предоставляющие дополнительное образование на 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пятницу,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осуществляется с 09.00 до 18.00 часов с перерывом на обед с 13.00 до 14.00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 без предварительной записи и ускоренного обслуживания.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 или Государственной корпорации: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 согласно приложению 1 к Стандарту одного из родителей (или иных законных представителей);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ребенка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медицинская справка по форме № 027/у,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под № 21579);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согласие услугополучателя по форме согласно приложению 3 к Стандарту на доступ к персональным данным ограниченного доступа, которые требуются для оказания государственной услуги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персональных данных и их защите".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установление недостоверности документов, представленных для получения государственной услуги, и (или) данных (сведений), содержащихся в них;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переполненность групп комплектований организации дополнительного образования или плана формирования групп;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 на доступ к персональным данным ограниченного доступа, которые требуются для оказания государственной услуги в 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персональных данных и их защите".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 (законный представитель) имеет возможность получения информации о порядке и статусе оказания государственной услуги через справочные службы услугодателя, а также Единый контакт-центр по вопросам оказания государственных услуг: 1414, 8 800 080 77777.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может оказываться через информационные системы местных исполнительных органов.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по предоставлению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полностью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зачислить моего сына/дочь (Ф.И.О. (при его наличии)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  ребенка), проживающего по адресу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населенного пункта, района, города и области)</w:t>
      </w:r>
    </w:p>
    <w:p>
      <w:pPr>
        <w:spacing w:after="0"/>
        <w:ind w:left="0"/>
        <w:jc w:val="both"/>
      </w:pPr>
      <w:bookmarkStart w:name="z68" w:id="25"/>
      <w:r>
        <w:rPr>
          <w:rFonts w:ascii="Times New Roman"/>
          <w:b w:val="false"/>
          <w:i w:val="false"/>
          <w:color w:val="000000"/>
          <w:sz w:val="28"/>
        </w:rPr>
        <w:t>
      для обучения в __________________________________________________________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организации дополнительного образования)</w:t>
      </w:r>
    </w:p>
    <w:bookmarkStart w:name="z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Информирую, что ребенок является из категории (при оказании государственной услуги бумажно нужное указать):</w:t>
      </w:r>
    </w:p>
    <w:bookmarkEnd w:id="26"/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дети-сироты, дети, оставшиеся без попечения родителей;</w:t>
      </w:r>
    </w:p>
    <w:bookmarkEnd w:id="27"/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 с особыми образовательными потребностями, инвалиды и инвалиды с детства, дети-инвалиды;</w:t>
      </w:r>
    </w:p>
    <w:bookmarkEnd w:id="28"/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из многодетных семей;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дети, находящиеся в центрах адаптации несовершеннолетних и центрах поддержки детей, находящихся в трудной жизненной ситуации;</w:t>
      </w:r>
    </w:p>
    <w:bookmarkEnd w:id="30"/>
    <w:bookmarkStart w:name="z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дети, проживающие в школах-интернатах общего и санаторного типов, интернатах при школах;</w:t>
      </w:r>
    </w:p>
    <w:bookmarkEnd w:id="31"/>
    <w:bookmarkStart w:name="z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дети, воспитывающиеся и обучающиеся в специализированных интернатных организациях образования для одаренных детей;</w:t>
      </w:r>
    </w:p>
    <w:bookmarkEnd w:id="32"/>
    <w:bookmarkStart w:name="z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воспитанники интернатных организаций;</w:t>
      </w:r>
    </w:p>
    <w:bookmarkEnd w:id="33"/>
    <w:bookmarkStart w:name="z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bookmarkEnd w:id="34"/>
    <w:bookmarkStart w:name="z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bookmarkEnd w:id="35"/>
    <w:bookmarkStart w:name="z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категории граждан, определяемые законами Республики Казахстан;</w:t>
      </w:r>
    </w:p>
    <w:bookmarkEnd w:id="36"/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категории граждан, определяемые по решению Правительства Республики Казахстан;</w:t>
      </w:r>
    </w:p>
    <w:bookmarkEnd w:id="37"/>
    <w:bookmarkStart w:name="z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 относится ни к одной из вышеперечисленных категорий.</w:t>
      </w:r>
    </w:p>
    <w:bookmarkEnd w:id="38"/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уведомлять меня об изменениях моего заявления следующими способами:</w:t>
      </w:r>
    </w:p>
    <w:bookmarkEnd w:id="39"/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электронное смс (sms) - уведомление в произвольной форме на следующие номера мобильных телефонов (не более двух номеров):</w:t>
      </w:r>
    </w:p>
    <w:bookmarkEnd w:id="40"/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________________________________________________________________;</w:t>
      </w:r>
    </w:p>
    <w:bookmarkEnd w:id="41"/>
    <w:bookmarkStart w:name="z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e-mail уведомления в произвольной форме:</w:t>
      </w:r>
    </w:p>
    <w:bookmarkEnd w:id="42"/>
    <w:bookmarkStart w:name="z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________________________________________________________________.</w:t>
      </w:r>
    </w:p>
    <w:bookmarkEnd w:id="43"/>
    <w:bookmarkStart w:name="z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я согласен (согласна) на использование сведений, составляющих охраняемых законом тайну, содержащихся в информационных системах.</w:t>
      </w:r>
    </w:p>
    <w:bookmarkEnd w:id="44"/>
    <w:bookmarkStart w:name="z8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 Дата _________________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по предоставлению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Расписка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получении документов у родителей (законных представителей)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(организацией дополнительного образования для детей)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организации)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населенного пункта, района, города и области)</w:t>
      </w:r>
    </w:p>
    <w:bookmarkStart w:name="z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 о приеме документов № _______________________________________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Получены от _____________________________________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 родителя (законного представителя))</w:t>
      </w:r>
    </w:p>
    <w:bookmarkStart w:name="z9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Заявление </w:t>
      </w:r>
    </w:p>
    <w:bookmarkEnd w:id="47"/>
    <w:bookmarkStart w:name="z9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Другие ____________________________________________________________</w:t>
      </w:r>
    </w:p>
    <w:bookmarkEnd w:id="48"/>
    <w:bookmarkStart w:name="z9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приема заявления ________________________________________________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Ф.И.О. (при его наличии) (ответственного лица, принявшего документы)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Телефон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(подпись)</w:t>
      </w:r>
    </w:p>
    <w:p>
      <w:pPr>
        <w:spacing w:after="0"/>
        <w:ind w:left="0"/>
        <w:jc w:val="both"/>
      </w:pPr>
      <w:bookmarkStart w:name="z101" w:id="5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Ф.И.О. (при его наличии)/подпись родителя (законного представителя)</w:t>
      </w:r>
    </w:p>
    <w:bookmarkStart w:name="z10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года"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по предоставлению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Согласие на обработку персональных данных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удостоверяющий личность __________________ №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(вид документа)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(кем и когда)</w:t>
      </w:r>
    </w:p>
    <w:bookmarkStart w:name="z10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зарегистрированный (ая) по адресу: _______________________________________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свое согласие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(кому, указать организацию)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зарегистрированному по адресу: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(указать адрес организации)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обработку персональных данных ограниченного доступа, которые требуются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персональных данных и их защите" моего (ей) сына (дочери) </w:t>
      </w:r>
    </w:p>
    <w:bookmarkStart w:name="z11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года" 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подпись                   ФИО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