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d345" w14:textId="17bd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оценке служебной деятельности специализированных организаций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20 сентября 2022 года № 809. Зарегистрирован в Министерстве юстиции Республики Казахстан 26 сентября 2022 года № 29805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обороны Республики Казахстан, утвержденного постановлением Правительства Республики Казахстан от 2 июня 2022 года № 357,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служебной деятельности специализированных организаций Министерства обороны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организационно-мобилизационной работы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15 апреля 2021 года № 218 "Об утверждении Инструкции по оценке служебной деятельности специализированных организаций Министерства обороны Республики Казахстан" (зарегистрированный в Реестре государственной регистрации нормативных правовых актов Республики Казахстан под № 22573).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2022 года № 809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оценке служебной деятельности специализированных организаций Министерства обороны Республики Казахстан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оценке служебной деятельности специализированных организаций Министерства обороны Республики Казахстан (далее – специализированные организаций) детализирует механизм проведения оценки служебной деятельности специализированных организаций.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служебной деятельности специализированных организаций включает в себя: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состояние учебной работы;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качество подготовки военно-технических специалистов (далее – ВТС) и военнообученного резерва;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общая оценка специализированных организаций.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Оценка служебной деятельности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Состояние учебной работы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Состояние учебной работы оценивается в учебном отделе специализированных организаций и оценивается по следующим показателям: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полнота, своевременность и качество разработки документов планирования и организации учебной работы;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индивидуальной подготовленности преподавательского состава филиалов специализированных организаций;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качество проведения учебной работы;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качество подготовки ВТС и военнообученного резерва;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состояние учебной материально-технической базы филиалов специализированных организаций.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Полнота, своевременность и качество разработки документов планирования учебной работы устанавливаются на основе изучения разрабатываемых в учебном отделе управления специализированных организаций приказов, планирующих документов, установленных перечнем форм планирующих, учетных документов по организации учебного процесса специализированных организаций.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учебного процесса оценивается по документам планирования, учета и в ходе учебных занятий. При этом изучается степень выполнения программы подготовки, структурно-логическая последовательность прохождения тем изучаемых предметов обучения, учебная нагрузка преподавательского состава и соответствие установленным нормам, организация и эффективность контроля учебных занятий руководством специализированных организаций.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Полнота, своевременность и качество разработки документов планирования и организации учебной работы оцениваются: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планирующие документы разработаны и в наличии, тематические планы по каждому предмету обучения соответствуют квалификационным требованиям, предъявляемым к выпускникам и программам подготовки ВТС и военнообученного резерва. Определяется взаимосвязь планируемых задач и анализа деятельности. Планируемые мероприятия направлены на своевременное решение поставленных задач;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наличии, программа подготовки ВТС и военнообученного резерва соответствует квалификационным требованиям, предъявляемым к выпускникам и тематические планы по каждому предмету обучения соответствуют программе подготовки ВТС и военнообученного резерва. Отмечается выполнение запланированных мероприятий и достижение поставленных задач;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запланированных мероприятий, или программа подготовки ВТС и военнообученного резерва не в полной мере соответствует квалификационным требованиям, предъявляемым к выпускникам, или тематические планы по предметам обучения не в полной мере соответствуют программе подготовки ВТС и военнообученного резерва. Несвоевременно и недостаточно эффективно осуществляется контроль за выполнением запланированных мероприятий;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регламентирующих организацию текущей деятельности или программа подготовки ВТС и военнообученного резерва не соответствует квалификационным требованиям, предъявляемым к выпускникам, или тематические планы по предметам обучения не соответствуют программе подготовки ВТС и военнообученного резерва. Не осуществляется контроль за своевременным и качественным исполнением поставленных задач.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Уровень индивидуальной подготовленности преподавательского состава оценивается в ходе проведения ими теоретических и практических занятий с обучаемыми, а также, путем проведения с ними контрольных занятий (упражнений) и тестирования в целях установления уровня их компетентности (теоретических знаний, практических навыков и умений).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оценки качества индивидуальной подготовленности преподавателей, они оцениваются по тем предметам обучения, по которым они ведут учебные занятия. Качество проведения учебных занятий преподавательским составом оценивается не менее чем у 50 % преподавателей.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оценке качества проведения учебного занятия преподавателем учитывается (определяется):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организации и методики проведения учебного занятия требованиям программы подготовки;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обучаемым передаются теоретические знания, формируются необходимые для них практические навыки и совершенствуются их умения в ходе проведения учебного занятия;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подготовка преподавателя к проведению учебного занятия, правильность и доходчивость изложения материала, эффективность использования учебного времени;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интенсивного использования имеющегося материально-технического оборудования в ходе занятия;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умение применять технические средства обучения;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умение преподавателя установить обратную связь с обучаемыми, а также, дисциплина и активность обучаемых на занятии.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преподавателей проводится в классах, на строевом плацу, в поле, на автодроме, на территории учебных центров и войсковых стрельбищ, на автомобильной и другой технике, автомобильных и других тренажерах, средствах электронно-вычислительной техники.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выполнению упражнений стрельб и (или) вождению машин привлекаются преподаватели, которые проводят учебные занятия по предмету обучения "Огневая подготовка" и (или) предмету "Вождение", а также мастера обучения вождению машин.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Уровень индивидуальной подготовленности преподавательского состава оценивается: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если оцениваемый показал глубокие и твердые знания программного материала, быстро и правильно отвечал на вопросы, уверенно выполнял установленные нормативы, выполнил упражнение стрельб и (или) вождения машин на "отлично";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если оцениваемый твердо знает программный материал, грамотно, без ошибок его излагает, правильно применяет полученные знания при ответах на вопросы, имеет прочные навыки в выполнении установленных нормативов, выполнил упражнение стрельб и (или) вождения машин на "отлично" или "хорошо";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если оцениваемый имеет знания только основного материала, требует в отдельных случаях дополнительных (наводящих) вопросов для полного ответа на поставленный вопрос, допускает неточности при ответе, не достаточно уверенно выполняет нормативы, выполнил упражнение стрельб и (или) вождения машин на положительную оценку;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если оцениваемый допускает грубые ошибки при ответе на поставленные вопросы, не может применить полученные знания на практике, не выполняет на оценку "удовлетворительно" установленные нормативы, не выполнил упражнение стрельб и (или) вождения машин.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Общая оценка специализированных организаций за подготовленность преподавательского состава определяется на основании общих индивидуальных оценок, полученных каждым преподавателем, и выставляется: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если 90 % преподавателей по контрольным дисциплинам получили положительные оценки, из них 50 % "отлично";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если не менее 80 % преподавателей получили положительные оценки, из них не менее 50% "отлично" и "хорошо";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если не менее 70% преподавателей по контрольным дисциплинам получили положительные оценки;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если полученные результаты не отвечают требованиям на оценку "удовлетворительно".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Качество проведения учебной работы оценивается: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план-графики прохождения программы обучения, расписания учебных занятий и графики очередности обучения практическому вождению машин (работы на агрегатах) выполняются своевременно и качественно; обеспечена полная взаимная согласованность документов планирования и учета учебной работы, не менее 80% учебных занятий оценено на "отлично" и "хорошо";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план-графики прохождения программы обучения, расписания учебных занятий и графики очередности обучения практическому вождению машин (работы на агрегатах) выполняются своевременно, а имеющиеся недостатки не оказывают влияния на качество подготовки специалистов, в целом, достигнута взаимная согласованность документов планирования и учета учебной работы; не менее 70 % учебных занятий оценено на "хорошо" и "удовлетворительно";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план-графики прохождения программы обучения, расписания учебных занятий и графики очередности обучения практическому вождению машин (работы на агрегатах) выполняются, но имеются срывы или нарушения сроков выполнения занятий, мероприятий и работ по погодным условиям (чрезмерный снежный покров и низкий температурный режим в зимний период или в распутицу в осенне-весенний период) или различным организационным и техническим причинам, которые в целом, не повлияли на качество подготовки специалистов; имеется взаимная согласованность документов планирования и учета учебной работы, при наличии некоторых ошибок и просчетов, которые не повлияли на качество подготовки специалистов, не менее 60 % учебных занятий оценено не ниже "удовлетворительно";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не выполнены требования на оценку "удовлетворительно".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Качество подготовки ВТС и военнообученного резерва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Качество подготовки ВТС и военнообученного резерва оценивается путем проведения с ними контрольных занятий (упражнений) и тестирования в целях установления уровня индивидуальной подготовленности обучаемых.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Оценка уровня индивидуальной подготовленности обучаемых включает оценку их теоретической и практической подготовленности по предметам программы обучения в объеме пройденного учебного материала.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Уровень индивидуальной подготовленности обучаемого оценивается: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если обучаемый по контрольным предметам обучения получил не менее 50 % оценок "отлично", а остальные – "хорошо" или "зачтено";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если обучаемый по контрольным предметам обучения получил не менее 50 % оценок "отлично" и "хорошо", а остальные – "удовлетворительно";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если обучаемый по контрольным предметам обучения получил не менее 70 % положительных оценок;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если не выполняются требования на оценку "удовлетворительно".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Общая оценка специализированных организаций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Общая оценка за учебную работу специализированных организаций выставляется на: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если состояние планирования и организации учебной работы оценено на "отлично", уровень качества подготовки военно-технических специалистов и/или военно-обученного резерва оценен не ниже "хорошо";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если состояние планирования и организации учебной работы оценено не ниже "хорошо", уровень качества подготовки военно-технических специалистов и/или военно-обученного резерва оценен не ниже "удовлетворительно";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если вышеуказанные критерии оценены положительно;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если не выполнены требования на оценку "удовлетворительно".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Общая оценка деятельности складывается из оценок за все оцененные специализированные организаций и выставляется на: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если не менее 50% оцененных специализированных организаций оценены на "отлично", при условии, что состояние планирования и организации учебной работы оценено на "отлично";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если не менее 50 % оцененных специализированных организаций оценены на "хорошо" и "отлично", при условии, что состояние планирования и организации учебной работы оценено на "хорошо";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если 70 % оцененных специализированных организаций получили положительные оценки, при условии, что состояние учебной работы оценено на "удовлетворительно";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если 30 % оцененных специализированных организаций оценены на "неудовлетворительно".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́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