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2ec3" w14:textId="47b2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16 марта 2009 года № 134 "Об утверждении квалификационных требований к социальным работникам в сфере здравоохранения и правил их аттест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6 сентября 2022 года № ҚР ДСМ-103. Зарегистрирован в Министерстве юстиции Республики Казахстан 27 сентября 2022 года № 29852. Утратил силу приказом и.о. Министра здравоохранения РК от 23.08.2024 № 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23.08.2024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марта 2009 года № 134 "Об утверждении квалификационных требований к социальным работникам в сфере здравоохранения и правил их аттестации" (зарегистрирован в Реестре государственной регистрации нормативных правовых актов под № 5628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пециальных социаль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циальным работникам в сфере здравоохранения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оциальный работник должен зна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здоровье народа и системе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раке (супружестве) и семье</w:t>
      </w:r>
      <w:r>
        <w:rPr>
          <w:rFonts w:ascii="Times New Roman"/>
          <w:b w:val="false"/>
          <w:i w:val="false"/>
          <w:color w:val="000000"/>
          <w:sz w:val="28"/>
        </w:rPr>
        <w:t>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лиц с инвалидностью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