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a2a4" w14:textId="3bfa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4 июля 2019 года № 355 "Об утверждении формы, предназначенной для сбора административных данных, представляемой местными исполнительными органами по проведению паспортизации (инвентаризации) и адаптации объектов социальной и транспортной инфраструктуры"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сентября 2022 года № 400. Зарегистрирован в Министерстве юстиции Республики Казахстан 3 октября 2022 года № 29962.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4 июля 2019 года № 355 "Об утверждении формы, предназначенной для сбора административных данных, представляемой местными исполнительными органами по проведению паспортизации (инвентаризации) и адаптации объектов социальной и транспортной инфраструктуры" (зарегистрирован в Реестре государственной регистрации нормативных правовых актов за № 18994)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Оспанова Е.Д.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2019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 административных данных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работе местных исполнительных органов по проведению паспортизации (инвентаризации) и адаптации объектов социальной и транспортной инфраструктуры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труда, социальной защиты Министерства труда и социальной защиты населения Республики Казахстан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https://www.gov.kz/memleket/entities/lspm/documents/1?lang=ru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Сведения о работе местных исполнительных органов по проведению паспортизации (инвентаризации) и адаптации объектов социальной и транспортной инфраструктуры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1-ПАСТИ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квартал 20___ года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уполномоченный орган в области социальной защиты населения областей, городов республиканского значения и столицы.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 ежеквартально к 5 числу месяца, следующего за отчетным кварталом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1 января 2012 года по __ ________20___ года с нарастанием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по КАТО (классификатор административно-территориальных объектов)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объектов социальной и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(инвентаризация)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объектов обеспеченных доступностью для инвалидов из общего количества паспортизированных объектов социальной и транспортной инфраструктуры, % ((гр.5-гр.6)+гр.7)/гр.5*100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1 января 2012 года по __ ________20___ года с нарастанием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(инвентаризация)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(инвентаризация)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избирательные 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(инвентаризация)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(инвентаризация)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(инвентаризация)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избирательные участки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(инвентаризация)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(инвентаризация)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обслуживания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(инвентаризация)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(инвентаризация)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паспортизации и адаптации объектов на 20_ год (текущий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(инвентаризация)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адаптированных объектов из запланированных к адаптации на указанный период, % графа 54/графу 50*100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продуктивной занятости и массового предпринимательства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субъекта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руководителя_______________________            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"____" ________ 20___ года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пояснения по заполнению формы, предназначенной для сбора административных данных,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работе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паспортизации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(инвентаризации) и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инфраструктуры"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"Сведения о работе местных исполнительных органов по проведению паспортизации (инвентаризации) и адаптации объектов социальной и транспортной инфраструктуры" (1-ПАСТИ, ежеквартально)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содержит единые рекомендации по заполнению формы отчета о работе местных исполнительных органов по проведению паспортизации (инвентаризации) и адаптации объектов социальной и транспортной инфраструктуры (далее – Форма).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работы местных исполнительных органов по проведению паспортизации (инвентаризации) и адаптации объектов социальной и транспортной инфраструктуры.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отчета, предназначенная для сбора административных данных "Сведения о работе местных исполнительных органов по проведению паспортизации (инвентаризации) и адаптации объектов социальной и транспортной инфраструктуры" заполняется и представляется уполномоченным органом в области социальной защиты населения областей, городов республиканского значения и столицы (далее – облуправления, горуправления) в Комитет труда, социальной защиты Министерства труда и социальной защиты населения Республики Казахстан ежеквартально к 5 числу месяца, следующего за отчетным кварталом.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составляется на основании административных данных, по состоянию на первое число месяца следующего за отчетным периодом.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подписывается первым руководителем облуправления, горуправления, а в случае его отсутствия – лицом, исполняющим его обязанности.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региона.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код местонахождения по КАТО (классификатор административно-территориальных объектов).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общее количество объектов социальной и транспортной инфраструктуры.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общее количество объектов, подлежащих паспортизации (инвентаризации).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общее количество объектов, в которых проведена паспортизация (инвентаризация).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общее количество объектов, подлежащих адаптации.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общее количество объектов, в которых проведена адаптация.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Доля объектов, обеспеченных доступностью для лиц с инвалидностью из общего количества паспортизированных объектов социальной и транспортной инфраструктуры, % ((графа 5-графа 6) + графа7) / графу5*100.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объектов, подлежащих паспортизации (инвентаризации) в сфере государственного управления.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количество объектов, в которых проведена паспортизация (инвентаризация) в сфере государственного управления.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количество объектов, подлежащих адаптации в сфере государственного управления.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количество объектов, в которых проведена адаптация в сфере государственного управления.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количество объектов, подлежащих паспортизации (инвентаризации) в сфере здравоохранения.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Формы указывается количество объектов, в которых проведена паспортизация (инвентаризация) в сфере здравоохранения.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Формы указывается количество объектов, подлежащих адаптации в сфере здравоохранения.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Формы указывается количество объектов, в которых проведена адаптация в сфере здравоохранения.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17 Формы указывается количество объектов, подлежащих паспортизации (инвентаризации) в сфере социальной защиты населения.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18 Формы указывается количество объектов, в которых проведена паспортизация (инвентаризация) в сфере социальной защиты населения.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19 Формы указывается количество объектов, подлежащих адаптации в сфере социальной защиты населения.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20 Формы указывается количество объектов, в которых проведена адаптация в сфере социальной защиты населения.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21 Формы указывается количество объектов, подлежащих паспортизации (инвентаризации) в сфере образования.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22 Формы указывается количество объектов, в которых проведена паспортизация (инвентаризация) в сфере образования.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23 Формы указывается количество объектов, подлежащих адаптации в сфере образования.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24 Формы указывается количество объектов, в которых проведена адаптация в сфере образования.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25 Формы указывается количество объектов, подлежащих паспортизации (инвентаризации) в сфере избирательных участков.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26 Формы указывается количество объектов, в которых проведена паспортизация (инвентаризация) в сфере избирательных участков.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27 Формы указывается количество объектов, подлежащих адаптации в сфере избирательных участков.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28 Формы указывается количество объектов, в которых проведена адаптация в сфере избирательных участков.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29 Формы указывается количество объектов, подлежащих паспортизации (инвентаризации) в сфере культуры.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30 Формы указывается количество объектов, в которых проведена паспортизация (инвентаризация) в сфере культуры.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31 Формы указывается количество объектов, подлежащих адаптации в сфере культуры.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32 Формы указывается количество объектов, в которых проведена адаптация в сфере культуры.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33 Формы указывается количество объектов, подлежащих паспортизации (инвентаризации) в сфере физической культуры и спорта.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34 Формы указывается количество объектов, в которых проведена паспортизация (инвентаризация) в сфере физической культуры и спорта.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35 Формы указывается количество объектов, подлежащих адаптации в сфере физической культуры и спорта.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36 Формы указывается количество объектов, в которых проведена адаптация в сфере физической культуры и спорта.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37 Формы указывается количество объектов, подлежащих паспортизации (инвентаризации) в сфере транспортного обслуживания.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38 Формы указывается количество объектов, в которых проведена паспортизация (инвентаризация) в сфере транспортного обслуживания.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39 Формы указывается количество объектов, подлежащих адаптации в сфере транспортного обслуживания.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40 Формы указывается количество объектов, в которых проведена адаптация в сфере транспортного обслуживания.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41 Формы указывается количество объектов, подлежащих паспортизации (инвентаризации) в прочих сферах.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42 Формы указывается количество объектов, в которых проведена паспортизация (инвентаризация) в прочих сферах.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43 Формы указываются количество объектов, подлежащих адаптации в прочих сферах.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44 Формы указывается количество объектов, в которых проведена адаптация в прочих сферах.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графах 45-55 Формы указывается общее количество объектов, в которых запланирована паспортизация (инвентаризация) и адаптация в текущем году.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45 Формы указывается количество объектов, подлежащих паспортизации (инвентаризации).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46 Формы указывается количество объектов, в которых проведена паспортизация (инвентаризация).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47 Формы указывается количество объектов, подлежащих адаптации по программе развития продуктивной занятости и массового предпринимательства.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48 Формы указывается количество объектов, подлежащих адаптации в рамках местного бюджета.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49 Формы указывается количество объектов, подлежащих адаптации за счет субъекта.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графе 50 Формы указывается общее количество объектов, подлежащих адаптации.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графе 51 Формы указывается количество объектов, в которых проведена адаптация по программе развития занятости и массового предпринимательства.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графе 52 Формы указывается количество объектов, в которых проведена адаптация в рамках местного бюджета.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графе 53 Формы указывается количество объектов, в которых проведена адаптация за счет субъекта.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графе 54 Формы указывается общее количество объектов, в которых проведена адаптация.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графе 55 Формы указывается доля адаптированных объектов из запланированных к адаптации на указанный период, % графа 54/графа 50*100.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