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fd5a" w14:textId="9d6f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октября 2022 года № 419. Зарегистрирован в Министерстве юстиции Республики Казахстан 6 октября 2022 года № 30063. Утратил силу приказом Министра культуры и информации РК от 10.09.2024 № 416-НҚ.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ff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под № 18617)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средств массовой информации, распространяемых на территории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(далее – Закон) и определяют порядок проведения мониторинга средств массовой информации, распространяемых на территории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мониторинга средств массовой информации, распространяемых на территории Республики Казахстан,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расчета мониторинга средств массовой информации, распространяемых на территории Республики Казахстан (далее – Методика) разработана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(далее – Закон) и определяет подходы расчета мониторинга средств массовой информации, распространяемых на территории Республики Казахстан, а также расчеты объемов вещания теле-, радиопрограмм на казахском языке, равномерного распределения рекламы на казахском языке на теле-, радиоканалах, объемов теле-, радиопрограмм и музыкальных произведений отечественного производства, объемов ретрансляции теле-, радиопрограмм иностранных теле-, радиоканалов, объемов реклам на теле-, радиоканалах в сутках, общего объема продолжительности рекламы в период времени с восемнадцати до двадцати трех часов местного времени в течение часа времени вещания на теле-, радиоканалах, объемов телеторговли на телеканалах, не специализирующихся на сообщениях и материалах рекламного характера.";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теле-, радиопрограммы без речевого сопровождения – объем теле-, радиопрограмм, сопровождение которых не содержит речь на каком-либо языке, и информации, связанной с его основным содержанием, не учитывается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телерадиовещании" (далее – Закон "О телерадиовещании");";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проведении мониторинга теле-, радиоканалов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(далее – Закон "О рекламе") социальные рекламные ролики, бегущая строка, собственная информация теле-, радиоканала (анонс) не учитываются при подсчете объема рекламы.";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Методика особенности расчета мониторинга теле-, радиоканалов на предмет соблюдения требований законодательства Республики Казахстан к исполнению Государственного Гимна, защите прав лиц с инвалидностью при распространении телепрограмм";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При осуществлении мониторинга теле-, радиоканалов на предмет соблюдения требований, установленных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государственных символах Республики Казахстан" нарушение фиксируется при отсутствии исполнения Государственного Гимна Республики Казахстан при выходе в эфир теле-, радиоканалов ежесуточно в начале и по окончании их вещания.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теле-, радиоканалов, вещающих непрерывно, обязательным является исполнение Государственного Гимна Республики Казахстан один раз в сутки. Продолжительность исполнения Государственного Гимна Республики Казахстан не учитывается в общем объеме суточного эфира теле-, радиоканалов.".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